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EC" w:rsidRDefault="00A252EC" w:rsidP="006C6EEB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he-IL" w:bidi="he-IL"/>
        </w:rPr>
      </w:pPr>
    </w:p>
    <w:p w:rsidR="00226642" w:rsidRDefault="00226642" w:rsidP="006C6EEB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he-IL" w:bidi="he-IL"/>
        </w:rPr>
        <w:sectPr w:rsidR="00226642" w:rsidSect="00A252EC">
          <w:footerReference w:type="default" r:id="rId8"/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226642" w:rsidRDefault="00226642" w:rsidP="006C6EEB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he-IL" w:bidi="he-IL"/>
        </w:rPr>
        <w:sectPr w:rsidR="00226642" w:rsidSect="00226642">
          <w:pgSz w:w="16838" w:h="11906" w:orient="landscape"/>
          <w:pgMar w:top="1276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noProof/>
          <w:color w:val="7030A0"/>
          <w:kern w:val="0"/>
          <w:sz w:val="28"/>
          <w:szCs w:val="28"/>
        </w:rPr>
        <w:lastRenderedPageBreak/>
        <w:drawing>
          <wp:inline distT="0" distB="0" distL="0" distR="0">
            <wp:extent cx="9210675" cy="6635296"/>
            <wp:effectExtent l="19050" t="0" r="9525" b="0"/>
            <wp:docPr id="1" name="Рисунок 1" descr="C:\Users\1\AppData\Local\Temp\Rar$DIa0.513\обложки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513\обложки_page-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93" cy="663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642" w:rsidRPr="00BD1E52" w:rsidRDefault="00226642" w:rsidP="006C6EEB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kern w:val="0"/>
          <w:sz w:val="28"/>
          <w:szCs w:val="28"/>
          <w:lang w:eastAsia="he-IL" w:bidi="he-IL"/>
        </w:rPr>
      </w:pPr>
    </w:p>
    <w:p w:rsidR="006C6EEB" w:rsidRPr="00BD1E52" w:rsidRDefault="006C6EEB" w:rsidP="00E87A24">
      <w:pPr>
        <w:widowControl w:val="0"/>
        <w:spacing w:after="231" w:line="210" w:lineRule="exact"/>
        <w:ind w:left="720"/>
        <w:jc w:val="center"/>
        <w:rPr>
          <w:rFonts w:ascii="Times New Roman" w:eastAsia="Arial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Arial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Пояснительная записка</w:t>
      </w:r>
    </w:p>
    <w:p w:rsidR="006C6EEB" w:rsidRPr="00BD1E52" w:rsidRDefault="006C6EEB" w:rsidP="006C6EEB">
      <w:pPr>
        <w:spacing w:after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9B1310" w:rsidRPr="00BD1E52" w:rsidRDefault="006C6EEB" w:rsidP="00BD1E52">
      <w:pPr>
        <w:pStyle w:val="ad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D1E52">
        <w:rPr>
          <w:rFonts w:eastAsia="Calibri"/>
          <w:sz w:val="28"/>
          <w:szCs w:val="28"/>
          <w:lang w:eastAsia="en-US"/>
        </w:rPr>
        <w:t>Рабочая программа по курсу «Основы религиозных культур и светской этики», моду</w:t>
      </w:r>
      <w:r w:rsidR="00441CA8" w:rsidRPr="00BD1E52">
        <w:rPr>
          <w:rFonts w:eastAsia="Calibri"/>
          <w:sz w:val="28"/>
          <w:szCs w:val="28"/>
          <w:lang w:eastAsia="en-US"/>
        </w:rPr>
        <w:t>ль «Основы светской этики</w:t>
      </w:r>
      <w:r w:rsidRPr="00BD1E52">
        <w:rPr>
          <w:rFonts w:eastAsia="Calibri"/>
          <w:sz w:val="28"/>
          <w:szCs w:val="28"/>
          <w:lang w:eastAsia="en-US"/>
        </w:rPr>
        <w:t xml:space="preserve">» </w:t>
      </w:r>
      <w:r w:rsidRPr="00BD1E52">
        <w:rPr>
          <w:sz w:val="28"/>
          <w:szCs w:val="28"/>
        </w:rPr>
        <w:t>разработана</w:t>
      </w:r>
      <w:r w:rsidR="00F878B9" w:rsidRPr="00BD1E52">
        <w:rPr>
          <w:sz w:val="28"/>
          <w:szCs w:val="28"/>
        </w:rPr>
        <w:t xml:space="preserve"> для обучающихся 4</w:t>
      </w:r>
      <w:r w:rsidR="00692F81" w:rsidRPr="00BD1E52">
        <w:rPr>
          <w:sz w:val="28"/>
          <w:szCs w:val="28"/>
        </w:rPr>
        <w:t xml:space="preserve"> класса </w:t>
      </w:r>
      <w:r w:rsidRPr="00BD1E52">
        <w:rPr>
          <w:sz w:val="28"/>
          <w:szCs w:val="28"/>
        </w:rPr>
        <w:t xml:space="preserve"> в соответствии с  </w:t>
      </w:r>
      <w:r w:rsidRPr="00BD1E52">
        <w:rPr>
          <w:rFonts w:eastAsia="Calibri"/>
          <w:sz w:val="28"/>
          <w:szCs w:val="28"/>
          <w:lang w:eastAsia="en-US"/>
        </w:rPr>
        <w:t>Федеральным государственным образовательным стандартом на</w:t>
      </w:r>
      <w:r w:rsidR="00851B39" w:rsidRPr="00BD1E52">
        <w:rPr>
          <w:rFonts w:eastAsia="Calibri"/>
          <w:sz w:val="28"/>
          <w:szCs w:val="28"/>
          <w:lang w:eastAsia="en-US"/>
        </w:rPr>
        <w:t>чального общего образования 2009</w:t>
      </w:r>
      <w:r w:rsidRPr="00BD1E52">
        <w:rPr>
          <w:rFonts w:eastAsia="Calibri"/>
          <w:sz w:val="28"/>
          <w:szCs w:val="28"/>
          <w:lang w:eastAsia="en-US"/>
        </w:rPr>
        <w:t xml:space="preserve"> года,  годовым календарным графиком и</w:t>
      </w:r>
      <w:r w:rsidR="00851B39" w:rsidRPr="00BD1E52">
        <w:rPr>
          <w:rFonts w:eastAsia="Calibri"/>
          <w:sz w:val="28"/>
          <w:szCs w:val="28"/>
          <w:lang w:eastAsia="en-US"/>
        </w:rPr>
        <w:t xml:space="preserve"> учебным планом школы, Концепцией</w:t>
      </w:r>
      <w:r w:rsidRPr="00BD1E52">
        <w:rPr>
          <w:rFonts w:eastAsia="Calibri"/>
          <w:sz w:val="28"/>
          <w:szCs w:val="28"/>
          <w:lang w:eastAsia="en-US"/>
        </w:rPr>
        <w:t xml:space="preserve"> духовно – нравственного развития и воспитания личности гражданина России</w:t>
      </w:r>
      <w:r w:rsidR="004B3952" w:rsidRPr="00BD1E52">
        <w:rPr>
          <w:rFonts w:eastAsia="Calibri"/>
          <w:sz w:val="28"/>
          <w:szCs w:val="28"/>
          <w:lang w:eastAsia="en-US"/>
        </w:rPr>
        <w:t xml:space="preserve">, </w:t>
      </w:r>
      <w:r w:rsidR="004B3952" w:rsidRPr="00BD1E52">
        <w:rPr>
          <w:sz w:val="28"/>
          <w:szCs w:val="28"/>
        </w:rPr>
        <w:t xml:space="preserve"> фундаментального ядра содержания общего образования</w:t>
      </w:r>
      <w:r w:rsidR="009B1310" w:rsidRPr="00BD1E52">
        <w:rPr>
          <w:rFonts w:eastAsia="Calibri"/>
          <w:sz w:val="28"/>
          <w:szCs w:val="28"/>
          <w:lang w:eastAsia="en-US"/>
        </w:rPr>
        <w:t xml:space="preserve">, </w:t>
      </w:r>
      <w:r w:rsidR="009B1310" w:rsidRPr="00BD1E52">
        <w:rPr>
          <w:color w:val="000000"/>
          <w:sz w:val="28"/>
          <w:szCs w:val="28"/>
        </w:rPr>
        <w:t>Примерной программы по курсу «Основы религиозных культур и</w:t>
      </w:r>
      <w:proofErr w:type="gramEnd"/>
      <w:r w:rsidR="009B1310" w:rsidRPr="00BD1E52">
        <w:rPr>
          <w:color w:val="000000"/>
          <w:sz w:val="28"/>
          <w:szCs w:val="28"/>
        </w:rPr>
        <w:t xml:space="preserve"> светской этики» (составители: ученые Российской академии наук, Российской академии образования, Федерального института развития образования, Академии повышения квалификации и профессиональной переподготовки работников образования);</w:t>
      </w:r>
    </w:p>
    <w:p w:rsidR="009B1310" w:rsidRPr="00BD1E52" w:rsidRDefault="009B1310" w:rsidP="00BD1E52">
      <w:pPr>
        <w:pStyle w:val="ad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Федерального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9B1310" w:rsidRPr="00BD1E52" w:rsidRDefault="009B1310" w:rsidP="00BD1E52">
      <w:pPr>
        <w:pStyle w:val="ad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Планируемы</w:t>
      </w:r>
      <w:proofErr w:type="gramStart"/>
      <w:r w:rsidRPr="00BD1E52">
        <w:rPr>
          <w:color w:val="000000"/>
          <w:sz w:val="28"/>
          <w:szCs w:val="28"/>
          <w:lang w:val="en-US"/>
        </w:rPr>
        <w:t>x</w:t>
      </w:r>
      <w:proofErr w:type="gramEnd"/>
      <w:r w:rsidRPr="00BD1E52">
        <w:rPr>
          <w:color w:val="000000"/>
          <w:sz w:val="28"/>
          <w:szCs w:val="28"/>
        </w:rPr>
        <w:t xml:space="preserve"> результатов начального общего образования.</w:t>
      </w:r>
    </w:p>
    <w:p w:rsidR="006C6EEB" w:rsidRPr="00BD1E52" w:rsidRDefault="006C6EEB" w:rsidP="00BD1E52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авторской учебной программы  «Основы религиозных куль</w:t>
      </w:r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тур и светской этики» Н.Ф. Виноградовой. В. «</w:t>
      </w:r>
      <w:proofErr w:type="spellStart"/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Вентана-Граф</w:t>
      </w:r>
      <w:proofErr w:type="spellEnd"/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», 201</w:t>
      </w:r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2D3615" w:rsidRPr="00BD1E52" w:rsidRDefault="002D3615" w:rsidP="002D3615">
      <w:pPr>
        <w:pStyle w:val="ac"/>
        <w:tabs>
          <w:tab w:val="left" w:pos="426"/>
        </w:tabs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3615" w:rsidRPr="00BD1E52" w:rsidRDefault="002D3615" w:rsidP="002D3615">
      <w:pPr>
        <w:pStyle w:val="ac"/>
        <w:tabs>
          <w:tab w:val="left" w:pos="426"/>
        </w:tabs>
        <w:ind w:left="142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Используемый УМК</w:t>
      </w:r>
    </w:p>
    <w:p w:rsidR="002D3615" w:rsidRPr="00BD1E52" w:rsidRDefault="00851B39" w:rsidP="002D3615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</w:pP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Учебник Н.Ф. Виноградовой «Основы религиозных культур и светской этики»</w:t>
      </w:r>
      <w:r w:rsidR="002D3615"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 xml:space="preserve">. 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4 класс. Москва Издательс</w:t>
      </w:r>
      <w:r w:rsidR="00F878B9"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кий центр «</w:t>
      </w:r>
      <w:proofErr w:type="spellStart"/>
      <w:r w:rsidR="00F878B9"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Вентана-Граф</w:t>
      </w:r>
      <w:proofErr w:type="spellEnd"/>
      <w:r w:rsidR="00F878B9"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» 2018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 xml:space="preserve"> год</w:t>
      </w:r>
    </w:p>
    <w:p w:rsidR="00FA2304" w:rsidRPr="00BD1E52" w:rsidRDefault="00FA2304" w:rsidP="00FA2304">
      <w:pPr>
        <w:spacing w:after="200" w:line="276" w:lineRule="auto"/>
        <w:jc w:val="center"/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bidi="en-US"/>
        </w:rPr>
      </w:pPr>
      <w:r w:rsidRPr="00BD1E52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bidi="en-US"/>
        </w:rPr>
        <w:t>Особенности программы</w:t>
      </w:r>
    </w:p>
    <w:p w:rsidR="00FA2304" w:rsidRPr="00BD1E52" w:rsidRDefault="00FA2304" w:rsidP="00FA230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Введение в учебный процесс школ кур</w:t>
      </w:r>
      <w:r w:rsidR="00851B39" w:rsidRPr="00BD1E52">
        <w:rPr>
          <w:rFonts w:ascii="Times New Roman" w:hAnsi="Times New Roman" w:cs="Times New Roman"/>
          <w:sz w:val="28"/>
          <w:szCs w:val="28"/>
        </w:rPr>
        <w:t>са «</w:t>
      </w:r>
      <w:r w:rsidR="00851B39" w:rsidRPr="00BD1E52"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  <w:t>Основы религиозных культур и светской этики</w:t>
      </w:r>
      <w:r w:rsidRPr="00BD1E52">
        <w:rPr>
          <w:rFonts w:ascii="Times New Roman" w:hAnsi="Times New Roman" w:cs="Times New Roman"/>
          <w:sz w:val="28"/>
          <w:szCs w:val="28"/>
        </w:rPr>
        <w:t xml:space="preserve">» - еще один шаг на пути последовательного осуществления новой государственной образовательной политики, основанной на нравственных ценностях, отечественных духовных традициях, направленной на воспитание высоконравственного, ответственного и компетентного гражданина России. </w:t>
      </w:r>
    </w:p>
    <w:p w:rsidR="00FA2304" w:rsidRPr="00BD1E52" w:rsidRDefault="00851B39" w:rsidP="00FA230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 xml:space="preserve">Курс </w:t>
      </w:r>
      <w:r w:rsidR="00FA2304" w:rsidRPr="00BD1E52">
        <w:rPr>
          <w:rFonts w:ascii="Times New Roman" w:hAnsi="Times New Roman" w:cs="Times New Roman"/>
          <w:sz w:val="28"/>
          <w:szCs w:val="28"/>
        </w:rPr>
        <w:t xml:space="preserve"> предлагается изучать на переходной стадии от начальной к основной ступени общеобразовательной школы.  И по месту в учебном плане, и по содержанию он служит важным связующим звеном между двумя этапами гуманитарного образования и воспитания школьников. С</w:t>
      </w:r>
      <w:r w:rsidRPr="00BD1E52">
        <w:rPr>
          <w:rFonts w:ascii="Times New Roman" w:hAnsi="Times New Roman" w:cs="Times New Roman"/>
          <w:sz w:val="28"/>
          <w:szCs w:val="28"/>
        </w:rPr>
        <w:t xml:space="preserve"> одной стороны, данный учебный курс</w:t>
      </w:r>
      <w:r w:rsidR="00FA2304" w:rsidRPr="00BD1E52">
        <w:rPr>
          <w:rFonts w:ascii="Times New Roman" w:hAnsi="Times New Roman" w:cs="Times New Roman"/>
          <w:sz w:val="28"/>
          <w:szCs w:val="28"/>
        </w:rPr>
        <w:t xml:space="preserve">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6C6EEB" w:rsidRPr="00BD1E52" w:rsidRDefault="006C6EEB" w:rsidP="002D361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5F15A5" w:rsidRPr="00BD1E52" w:rsidRDefault="005F15A5" w:rsidP="002D3615">
      <w:pPr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color w:val="auto"/>
          <w:kern w:val="0"/>
          <w:sz w:val="28"/>
          <w:szCs w:val="28"/>
          <w:u w:val="single"/>
          <w:lang w:eastAsia="en-US"/>
        </w:rPr>
      </w:pPr>
    </w:p>
    <w:p w:rsidR="00BD1E52" w:rsidRDefault="00BD1E52" w:rsidP="002D3615">
      <w:pPr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i/>
          <w:color w:val="auto"/>
          <w:kern w:val="0"/>
          <w:sz w:val="28"/>
          <w:szCs w:val="28"/>
          <w:lang w:eastAsia="en-US"/>
        </w:rPr>
      </w:pPr>
    </w:p>
    <w:p w:rsidR="006C6EEB" w:rsidRPr="00BD1E52" w:rsidRDefault="006C6EEB" w:rsidP="002D3615">
      <w:pPr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i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Arial" w:hAnsi="Times New Roman" w:cs="Times New Roman"/>
          <w:b/>
          <w:i/>
          <w:color w:val="auto"/>
          <w:kern w:val="0"/>
          <w:sz w:val="28"/>
          <w:szCs w:val="28"/>
          <w:lang w:eastAsia="en-US"/>
        </w:rPr>
        <w:t>Цели и задачи обучения</w:t>
      </w:r>
    </w:p>
    <w:p w:rsidR="002D3615" w:rsidRPr="00BD1E52" w:rsidRDefault="002D3615" w:rsidP="002D3615">
      <w:pPr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color w:val="auto"/>
          <w:kern w:val="0"/>
          <w:sz w:val="28"/>
          <w:szCs w:val="28"/>
          <w:u w:val="single"/>
          <w:lang w:eastAsia="en-US"/>
        </w:rPr>
      </w:pPr>
    </w:p>
    <w:p w:rsidR="00407009" w:rsidRPr="00BD1E52" w:rsidRDefault="006C6EEB" w:rsidP="005F15A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52">
        <w:rPr>
          <w:rFonts w:ascii="Times New Roman" w:hAnsi="Times New Roman" w:cs="Times New Roman"/>
          <w:b/>
          <w:color w:val="auto"/>
          <w:sz w:val="28"/>
          <w:szCs w:val="28"/>
        </w:rPr>
        <w:t>Цель учебного предмета</w:t>
      </w:r>
      <w:r w:rsidR="00851B39" w:rsidRPr="00BD1E52">
        <w:rPr>
          <w:rFonts w:ascii="Times New Roman" w:hAnsi="Times New Roman" w:cs="Times New Roman"/>
          <w:sz w:val="28"/>
          <w:szCs w:val="28"/>
        </w:rPr>
        <w:t xml:space="preserve"> «Основы религиозных культур и светской этики</w:t>
      </w:r>
      <w:r w:rsidRPr="00BD1E52">
        <w:rPr>
          <w:rFonts w:ascii="Times New Roman" w:hAnsi="Times New Roman" w:cs="Times New Roman"/>
          <w:sz w:val="28"/>
          <w:szCs w:val="28"/>
        </w:rPr>
        <w:t>» 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407009" w:rsidRPr="00BD1E52" w:rsidRDefault="006C6EEB" w:rsidP="005F15A5">
      <w:pPr>
        <w:pStyle w:val="ac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Цель курса</w:t>
      </w:r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«Основы светской этики</w:t>
      </w: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» – формирование российской гражданской идентичности младшего школьника посредством его приобщ</w:t>
      </w:r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ения к отечественной </w:t>
      </w: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культурной традиции.</w:t>
      </w:r>
    </w:p>
    <w:p w:rsidR="006C6EEB" w:rsidRPr="00BD1E52" w:rsidRDefault="006C6EEB" w:rsidP="006C6EEB">
      <w:pPr>
        <w:spacing w:after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Задачи учебного курса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:</w:t>
      </w:r>
    </w:p>
    <w:p w:rsidR="006C6EEB" w:rsidRPr="00BD1E52" w:rsidRDefault="006C6EEB" w:rsidP="00407009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Знакомство </w:t>
      </w:r>
      <w:proofErr w:type="gramStart"/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1B39"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с основами светской этики</w:t>
      </w: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6C6EEB" w:rsidRPr="00BD1E52" w:rsidRDefault="006C6EEB" w:rsidP="00407009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C6EEB" w:rsidRPr="00BD1E52" w:rsidRDefault="006C6EEB" w:rsidP="00407009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начальной школе; </w:t>
      </w:r>
    </w:p>
    <w:p w:rsidR="006C6EEB" w:rsidRPr="00BD1E52" w:rsidRDefault="006C6EEB" w:rsidP="00407009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F15A5" w:rsidRPr="00BD1E52" w:rsidRDefault="006C6EEB" w:rsidP="005F15A5">
      <w:pPr>
        <w:pStyle w:val="ac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5F15A5" w:rsidRPr="00BD1E52" w:rsidRDefault="005F15A5" w:rsidP="005F15A5">
      <w:pPr>
        <w:pStyle w:val="ac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3615" w:rsidRPr="00BD1E52" w:rsidRDefault="002D3615" w:rsidP="005F15A5">
      <w:pPr>
        <w:pStyle w:val="ac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en-US"/>
        </w:rPr>
        <w:t xml:space="preserve">Авторская программа составлена </w:t>
      </w:r>
      <w:r w:rsidRPr="00BD1E5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bidi="en-US"/>
        </w:rPr>
        <w:t>без изменений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en-US"/>
        </w:rPr>
        <w:t>, так как её содержание позволяет в полной мере реализовать требования Федерального компонента Государственного стандарта начального общего образования.</w:t>
      </w:r>
    </w:p>
    <w:p w:rsidR="002D3615" w:rsidRPr="00BD1E52" w:rsidRDefault="002D3615" w:rsidP="002D3615">
      <w:pPr>
        <w:spacing w:after="0"/>
        <w:ind w:left="357"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bidi="en-US"/>
        </w:rPr>
      </w:pPr>
    </w:p>
    <w:p w:rsidR="002D3615" w:rsidRPr="00BD1E52" w:rsidRDefault="002D3615" w:rsidP="002D361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lang w:eastAsia="en-US"/>
        </w:rPr>
        <w:t>Состав участников программы</w:t>
      </w:r>
    </w:p>
    <w:p w:rsidR="001051EE" w:rsidRPr="00BD1E52" w:rsidRDefault="002D3615" w:rsidP="001051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BD1E52">
        <w:rPr>
          <w:rFonts w:ascii="Times New Roman" w:eastAsia="Calibri" w:hAnsi="Times New Roman" w:cs="Times New Roman"/>
          <w:sz w:val="28"/>
          <w:szCs w:val="28"/>
        </w:rPr>
        <w:t>Рабочая программа по курсу «Основы религио</w:t>
      </w:r>
      <w:r w:rsidR="00F3538B" w:rsidRPr="00BD1E52">
        <w:rPr>
          <w:rFonts w:ascii="Times New Roman" w:eastAsia="Calibri" w:hAnsi="Times New Roman" w:cs="Times New Roman"/>
          <w:sz w:val="28"/>
          <w:szCs w:val="28"/>
        </w:rPr>
        <w:t xml:space="preserve">зных </w:t>
      </w:r>
      <w:r w:rsidR="001051EE" w:rsidRPr="00BD1E52">
        <w:rPr>
          <w:rFonts w:ascii="Times New Roman" w:eastAsia="Calibri" w:hAnsi="Times New Roman" w:cs="Times New Roman"/>
          <w:sz w:val="28"/>
          <w:szCs w:val="28"/>
        </w:rPr>
        <w:t>культур и светской этики</w:t>
      </w:r>
      <w:r w:rsidR="00F3538B" w:rsidRPr="00BD1E52">
        <w:rPr>
          <w:rFonts w:ascii="Times New Roman" w:eastAsia="Calibri" w:hAnsi="Times New Roman" w:cs="Times New Roman"/>
          <w:sz w:val="28"/>
          <w:szCs w:val="28"/>
        </w:rPr>
        <w:t>»</w:t>
      </w:r>
      <w:r w:rsidR="001051EE" w:rsidRPr="00BD1E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1E52">
        <w:rPr>
          <w:rFonts w:ascii="Times New Roman" w:eastAsia="Calibri" w:hAnsi="Times New Roman" w:cs="Times New Roman"/>
          <w:sz w:val="28"/>
          <w:szCs w:val="28"/>
        </w:rPr>
        <w:t>разработ</w:t>
      </w:r>
      <w:r w:rsidR="005F15A5" w:rsidRPr="00BD1E52">
        <w:rPr>
          <w:rFonts w:ascii="Times New Roman" w:eastAsia="Calibri" w:hAnsi="Times New Roman" w:cs="Times New Roman"/>
          <w:sz w:val="28"/>
          <w:szCs w:val="28"/>
        </w:rPr>
        <w:t>ан</w:t>
      </w:r>
      <w:r w:rsidR="00F878B9" w:rsidRPr="00BD1E52">
        <w:rPr>
          <w:rFonts w:ascii="Times New Roman" w:eastAsia="Calibri" w:hAnsi="Times New Roman" w:cs="Times New Roman"/>
          <w:sz w:val="28"/>
          <w:szCs w:val="28"/>
        </w:rPr>
        <w:t>а для обучающихся 4 класса.</w:t>
      </w:r>
      <w:proofErr w:type="gramEnd"/>
      <w:r w:rsidR="001051EE" w:rsidRPr="00BD1E52">
        <w:rPr>
          <w:rFonts w:ascii="Times New Roman" w:hAnsi="Times New Roman" w:cs="Times New Roman"/>
          <w:sz w:val="28"/>
          <w:szCs w:val="28"/>
        </w:rPr>
        <w:t xml:space="preserve"> Данный модуль комплексного курса ОРКСЭ - «Основы светской этики 4 класс» - изучается обучающимся 4 классов с их согласия и  по выбору   родителей или лиц, их заменяющих.</w:t>
      </w:r>
    </w:p>
    <w:p w:rsidR="005F15A5" w:rsidRPr="00BD1E52" w:rsidRDefault="005F15A5" w:rsidP="008E60E7">
      <w:pPr>
        <w:pStyle w:val="ac"/>
        <w:jc w:val="center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lang w:eastAsia="en-US"/>
        </w:rPr>
      </w:pPr>
    </w:p>
    <w:p w:rsidR="008E60E7" w:rsidRPr="00BD1E52" w:rsidRDefault="008E60E7" w:rsidP="008E60E7">
      <w:pPr>
        <w:pStyle w:val="ac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1E52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lang w:eastAsia="en-US"/>
        </w:rPr>
        <w:t>Основные формы организации учебной деятельности</w:t>
      </w:r>
    </w:p>
    <w:p w:rsidR="008E60E7" w:rsidRPr="00BD1E52" w:rsidRDefault="008E60E7" w:rsidP="008E60E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Организация уч</w:t>
      </w:r>
      <w:r w:rsidR="001051EE" w:rsidRPr="00BD1E52">
        <w:rPr>
          <w:rFonts w:ascii="Times New Roman" w:hAnsi="Times New Roman" w:cs="Times New Roman"/>
          <w:sz w:val="28"/>
          <w:szCs w:val="28"/>
        </w:rPr>
        <w:t xml:space="preserve">ебной деятельности </w:t>
      </w:r>
      <w:r w:rsidRPr="00BD1E52">
        <w:rPr>
          <w:rFonts w:ascii="Times New Roman" w:hAnsi="Times New Roman" w:cs="Times New Roman"/>
          <w:sz w:val="28"/>
          <w:szCs w:val="28"/>
        </w:rPr>
        <w:t>основывается на сочетании различных методов обучения: словесных, наглядных, практических, проблемно-поисковых и методах самостоятельной работы, репродуктивных, индуктивных и дедуктивных.</w:t>
      </w:r>
    </w:p>
    <w:p w:rsidR="008E60E7" w:rsidRPr="00BD1E52" w:rsidRDefault="008E60E7" w:rsidP="008E60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К рекомендуемым формам организации учебной деятельности относятся следующие:</w:t>
      </w:r>
    </w:p>
    <w:p w:rsidR="008E60E7" w:rsidRPr="00BD1E52" w:rsidRDefault="008E60E7" w:rsidP="008E60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E60E7" w:rsidRPr="00BD1E52" w:rsidRDefault="008E60E7" w:rsidP="008E60E7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беседа репродуктивного или эвристического характера.</w:t>
      </w:r>
      <w:r w:rsidRPr="00BD1E52">
        <w:rPr>
          <w:rFonts w:ascii="Times New Roman" w:hAnsi="Times New Roman" w:cs="Times New Roman"/>
          <w:sz w:val="28"/>
          <w:szCs w:val="28"/>
        </w:rPr>
        <w:t xml:space="preserve"> В первом случае предполагается сознательное усвоение и последующее воспроизведений учащимися знаний. Беседа эвристического характера нацелена на стимулирование и мотивацию учебной деятельности учащихся, на создание проблемных ситуаций;</w:t>
      </w:r>
    </w:p>
    <w:p w:rsidR="008E60E7" w:rsidRPr="00BD1E52" w:rsidRDefault="008E60E7" w:rsidP="008E60E7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взаимные вопросы и задания групп</w:t>
      </w:r>
      <w:r w:rsidRPr="00BD1E52">
        <w:rPr>
          <w:rFonts w:ascii="Times New Roman" w:hAnsi="Times New Roman" w:cs="Times New Roman"/>
          <w:sz w:val="28"/>
          <w:szCs w:val="28"/>
        </w:rPr>
        <w:t xml:space="preserve">. После прочтения текста, просмотра кинофрагмента или иллюстративного материала, сообщения, рассказа учителя, </w:t>
      </w:r>
      <w:r w:rsidRPr="00BD1E52">
        <w:rPr>
          <w:rFonts w:ascii="Times New Roman" w:hAnsi="Times New Roman" w:cs="Times New Roman"/>
          <w:sz w:val="28"/>
          <w:szCs w:val="28"/>
        </w:rPr>
        <w:lastRenderedPageBreak/>
        <w:t>экскурсии и т. д. учащиеся сами формулируют вопросы и задания содержательного или проблемного характера, которые потом распределяются между группами.</w:t>
      </w:r>
    </w:p>
    <w:p w:rsidR="008E60E7" w:rsidRPr="00BD1E52" w:rsidRDefault="008E60E7" w:rsidP="008E60E7">
      <w:pPr>
        <w:pStyle w:val="ac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E52">
        <w:rPr>
          <w:rFonts w:ascii="Times New Roman" w:hAnsi="Times New Roman" w:cs="Times New Roman"/>
          <w:b/>
          <w:sz w:val="28"/>
          <w:szCs w:val="28"/>
        </w:rPr>
        <w:t>взаимообъяснение</w:t>
      </w:r>
      <w:proofErr w:type="spellEnd"/>
      <w:r w:rsidRPr="00BD1E52">
        <w:rPr>
          <w:rFonts w:ascii="Times New Roman" w:hAnsi="Times New Roman" w:cs="Times New Roman"/>
          <w:b/>
          <w:sz w:val="28"/>
          <w:szCs w:val="28"/>
        </w:rPr>
        <w:t>.</w:t>
      </w:r>
      <w:r w:rsidRPr="00BD1E52">
        <w:rPr>
          <w:rFonts w:ascii="Times New Roman" w:hAnsi="Times New Roman" w:cs="Times New Roman"/>
          <w:sz w:val="28"/>
          <w:szCs w:val="28"/>
        </w:rPr>
        <w:t xml:space="preserve"> Предметом деятельности в этой учебной ситуации может выступать как содержание изучаемого материала, так и собственно организация деятельности. В первом случае учащиеся выступают в роли учителя, рассказывая, демонстрируя или объясняя одноклассникам небольшой фрагмент темы. Во втором случае учащиеся дают одноклассникам рекомендации по организации работы в группе, поиску информации, предлагают свой алгоритм выполнения задания и т. д.;</w:t>
      </w:r>
    </w:p>
    <w:p w:rsidR="008E60E7" w:rsidRPr="00BD1E52" w:rsidRDefault="005F15A5" w:rsidP="008E60E7">
      <w:pPr>
        <w:pStyle w:val="ac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и</w:t>
      </w:r>
      <w:r w:rsidR="008E60E7" w:rsidRPr="00BD1E52">
        <w:rPr>
          <w:rFonts w:ascii="Times New Roman" w:hAnsi="Times New Roman" w:cs="Times New Roman"/>
          <w:b/>
          <w:sz w:val="28"/>
          <w:szCs w:val="28"/>
        </w:rPr>
        <w:t>нтервью.</w:t>
      </w:r>
      <w:r w:rsidR="008E60E7" w:rsidRPr="00BD1E52">
        <w:rPr>
          <w:rFonts w:ascii="Times New Roman" w:hAnsi="Times New Roman" w:cs="Times New Roman"/>
          <w:sz w:val="28"/>
          <w:szCs w:val="28"/>
        </w:rPr>
        <w:t xml:space="preserve"> Например, интервью по определенной теме у членов своей семьи, старшеклассников, представителей педагогического коллектива школы. Также в формате интервью может осуществляться рефлексия по итогам работы класса на уроке или по итогам изучения темы. Вопросы для интервью разрабатываются самими учащимися, а полученные ответы могут использоваться в дальнейшем, например, в качестве материала для создания проблемных ситуаций. </w:t>
      </w:r>
      <w:proofErr w:type="gramStart"/>
      <w:r w:rsidR="008E60E7" w:rsidRPr="00BD1E52">
        <w:rPr>
          <w:rFonts w:ascii="Times New Roman" w:hAnsi="Times New Roman" w:cs="Times New Roman"/>
          <w:sz w:val="28"/>
          <w:szCs w:val="28"/>
        </w:rPr>
        <w:t>Также результаты проведения интервью по особо важным разделам курса могут лечь в основу большого итогового проекта, который предполагается презентовать по окончании обучения;</w:t>
      </w:r>
      <w:proofErr w:type="gramEnd"/>
    </w:p>
    <w:p w:rsidR="008E60E7" w:rsidRPr="00BD1E52" w:rsidRDefault="008E60E7" w:rsidP="008E60E7">
      <w:pPr>
        <w:pStyle w:val="ac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драматизация</w:t>
      </w:r>
      <w:r w:rsidRPr="00BD1E52">
        <w:rPr>
          <w:rFonts w:ascii="Times New Roman" w:hAnsi="Times New Roman" w:cs="Times New Roman"/>
          <w:sz w:val="28"/>
          <w:szCs w:val="28"/>
        </w:rPr>
        <w:t xml:space="preserve"> (театрализация) при условии активного участия детей в деятельности на всех этапах: написание сценария, распределение ролей, режиссура, сценография, </w:t>
      </w:r>
      <w:proofErr w:type="spellStart"/>
      <w:r w:rsidRPr="00BD1E52">
        <w:rPr>
          <w:rFonts w:ascii="Times New Roman" w:hAnsi="Times New Roman" w:cs="Times New Roman"/>
          <w:sz w:val="28"/>
          <w:szCs w:val="28"/>
        </w:rPr>
        <w:t>костюмирование</w:t>
      </w:r>
      <w:proofErr w:type="spellEnd"/>
      <w:r w:rsidRPr="00BD1E52">
        <w:rPr>
          <w:rFonts w:ascii="Times New Roman" w:hAnsi="Times New Roman" w:cs="Times New Roman"/>
          <w:sz w:val="28"/>
          <w:szCs w:val="28"/>
        </w:rPr>
        <w:t xml:space="preserve"> и т.д., каждый из которых может быть поручен определенной творческой группе;</w:t>
      </w:r>
    </w:p>
    <w:p w:rsidR="008E60E7" w:rsidRPr="00BD1E52" w:rsidRDefault="008E60E7" w:rsidP="008E60E7">
      <w:pPr>
        <w:pStyle w:val="ac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ведение поурочного словаря основных терминов и понятий</w:t>
      </w:r>
      <w:r w:rsidRPr="00BD1E52">
        <w:rPr>
          <w:rFonts w:ascii="Times New Roman" w:hAnsi="Times New Roman" w:cs="Times New Roman"/>
          <w:sz w:val="28"/>
          <w:szCs w:val="28"/>
        </w:rPr>
        <w:t>, что способствует систематизации и усвоению учебного материала школьниками. Работа со словарем способствует не только пониманию сути изучаемых явлений и фактов, но и совершенствует навыки работы с источниками информации, устной и письменной речи, т. к. требует создания точных, понятных, грамотных формулировок;</w:t>
      </w:r>
    </w:p>
    <w:p w:rsidR="008E60E7" w:rsidRPr="00BD1E52" w:rsidRDefault="008E60E7" w:rsidP="008E60E7">
      <w:pPr>
        <w:pStyle w:val="ac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составление галереи образов</w:t>
      </w:r>
      <w:r w:rsidRPr="00BD1E52">
        <w:rPr>
          <w:rFonts w:ascii="Times New Roman" w:hAnsi="Times New Roman" w:cs="Times New Roman"/>
          <w:sz w:val="28"/>
          <w:szCs w:val="28"/>
        </w:rPr>
        <w:t>. Эта работа направлена на формирование образного восприятия изучаемого материала, установление связей содержания курса не только на теоретическом, но и на образно-визуальном уровне, а также на формирование культурной эрудиции учащихся. Содержанием такой галереи образов может стать разнообразный наглядный материал по курсу: репродукции картин, икон, храмов, фотографии и изображения персоналий, музейных экспозиций, ритуальные и бытовые предметы, характерные для православной культуры и др., целесообразно привлечение фотографий предметов, лиц, событий по тематике курса из семьи, семейного архива учащихся (по согласию родителей);</w:t>
      </w:r>
    </w:p>
    <w:p w:rsidR="008E60E7" w:rsidRPr="00BD1E52" w:rsidRDefault="008E60E7" w:rsidP="008E60E7">
      <w:pPr>
        <w:pStyle w:val="ac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BD1E52">
        <w:rPr>
          <w:rFonts w:ascii="Times New Roman" w:hAnsi="Times New Roman" w:cs="Times New Roman"/>
          <w:b/>
          <w:sz w:val="28"/>
          <w:szCs w:val="28"/>
        </w:rPr>
        <w:t>написание кратких эссе, сочинений</w:t>
      </w:r>
      <w:r w:rsidRPr="00BD1E52">
        <w:rPr>
          <w:rFonts w:ascii="Times New Roman" w:hAnsi="Times New Roman" w:cs="Times New Roman"/>
          <w:sz w:val="28"/>
          <w:szCs w:val="28"/>
        </w:rPr>
        <w:t>, что способствует развитию навыков письма, работы с источниками информации</w:t>
      </w:r>
      <w:r w:rsidRPr="00BD1E52">
        <w:rPr>
          <w:sz w:val="28"/>
          <w:szCs w:val="28"/>
        </w:rPr>
        <w:t>.</w:t>
      </w:r>
    </w:p>
    <w:p w:rsidR="006C6EEB" w:rsidRPr="00BD1E52" w:rsidRDefault="006C6EEB" w:rsidP="00BA1D61">
      <w:pPr>
        <w:spacing w:after="0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6C6EEB" w:rsidRPr="00BD1E52" w:rsidRDefault="006C6EEB" w:rsidP="00FB7E6A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bCs/>
          <w:i/>
          <w:color w:val="auto"/>
          <w:kern w:val="0"/>
          <w:sz w:val="28"/>
          <w:szCs w:val="28"/>
          <w:lang w:eastAsia="en-US"/>
        </w:rPr>
        <w:t>Ценностные ориентиры содержания курса ОРКСЭ</w:t>
      </w:r>
    </w:p>
    <w:p w:rsidR="006C6EEB" w:rsidRPr="00BD1E52" w:rsidRDefault="006C6EEB" w:rsidP="00FB7E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BD1E5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D1E52">
        <w:rPr>
          <w:rFonts w:ascii="Times New Roman" w:hAnsi="Times New Roman" w:cs="Times New Roman"/>
          <w:sz w:val="28"/>
          <w:szCs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lastRenderedPageBreak/>
        <w:t>Ценность жизни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природы,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основанная на ценности жизни, на осознании себя частью природного мира, живой и неживой природы. Любовь к природе означает, прежде всего, бережное отношение к ней как к среде обитания, а также переживание чувства красоты, гармонии, осознание совершенства природы, желание сохранить и приумножить её богатство.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человека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как разумного существа, стремящегося к добру и самосовершенствованию, означающая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добра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истины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ценность научного познания как части культуры человечества, разума, понимания сущности бытия, мироздания.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семьи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труда и творчества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как естественного условия человеческой жизни, нормального существования личности и общества.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свободы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социальной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гражданственности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осознание человеком себя как члена общества, представителя народа, страны, государства.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патриотизма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</w:rPr>
        <w:t>Ценность человечества</w:t>
      </w:r>
      <w:r w:rsidRPr="00BD1E52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FB7E6A" w:rsidRPr="00BD1E52" w:rsidRDefault="00FB7E6A" w:rsidP="00FB7E6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</w:t>
      </w:r>
    </w:p>
    <w:p w:rsidR="00FB7E6A" w:rsidRPr="00BD1E52" w:rsidRDefault="00FB7E6A" w:rsidP="00FB7E6A">
      <w:pPr>
        <w:spacing w:after="0"/>
        <w:ind w:right="-73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1EE" w:rsidRPr="00BD1E52" w:rsidRDefault="001051EE" w:rsidP="00A252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b/>
          <w:bCs/>
          <w:sz w:val="28"/>
          <w:szCs w:val="28"/>
        </w:rPr>
        <w:t>Место предмета в базисном учебном плане</w:t>
      </w:r>
    </w:p>
    <w:p w:rsidR="001051EE" w:rsidRPr="00BD1E52" w:rsidRDefault="001051EE" w:rsidP="001051E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8"/>
          <w:szCs w:val="28"/>
        </w:rPr>
      </w:pPr>
    </w:p>
    <w:p w:rsidR="001051EE" w:rsidRPr="00BD1E52" w:rsidRDefault="001051EE" w:rsidP="001051E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0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светской этики» рассчитана на 34 часа.</w:t>
      </w:r>
    </w:p>
    <w:p w:rsidR="00441460" w:rsidRPr="00BD1E52" w:rsidRDefault="00441460" w:rsidP="005C20AF">
      <w:pPr>
        <w:spacing w:after="0"/>
        <w:jc w:val="both"/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u w:val="single"/>
          <w:lang w:eastAsia="en-US"/>
        </w:rPr>
      </w:pP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Содержание курса.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Россия – страна, объединившая народы (5 часов)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 xml:space="preserve">Россия – многонациональная держава. Как все начиналось. Древняя Русь. Как всё начиналось. Народы Поволжья. Как всё начиналось. Народы Северного Кавказа. Как всё начиналось. Народы Сибири. Русский язык– </w:t>
      </w:r>
      <w:proofErr w:type="gramStart"/>
      <w:r w:rsidRPr="00BD1E52">
        <w:rPr>
          <w:color w:val="000000"/>
          <w:sz w:val="28"/>
          <w:szCs w:val="28"/>
        </w:rPr>
        <w:t>го</w:t>
      </w:r>
      <w:proofErr w:type="gramEnd"/>
      <w:r w:rsidRPr="00BD1E52">
        <w:rPr>
          <w:color w:val="000000"/>
          <w:sz w:val="28"/>
          <w:szCs w:val="28"/>
        </w:rPr>
        <w:t>сударственный язык России. Когда люди объединяются.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Многообразие культур народов России (7 часов)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 xml:space="preserve">Культура каждого народа неповторима. Что нам стоит дом построить. Заглянем в бабушкин сундук. Приглашаем к праздничному столу. Традиционные религии народов России. Войдём в православный храм. Войдём в православный храм. Войдём в буддийский храм. Войдём в мечеть. Войдём в синагогу. Народные и религиозные праздники. </w:t>
      </w:r>
      <w:proofErr w:type="spellStart"/>
      <w:r w:rsidRPr="00BD1E52">
        <w:rPr>
          <w:color w:val="000000"/>
          <w:sz w:val="28"/>
          <w:szCs w:val="28"/>
        </w:rPr>
        <w:t>Цаган</w:t>
      </w:r>
      <w:proofErr w:type="spellEnd"/>
      <w:r w:rsidRPr="00BD1E52">
        <w:rPr>
          <w:color w:val="000000"/>
          <w:sz w:val="28"/>
          <w:szCs w:val="28"/>
        </w:rPr>
        <w:t xml:space="preserve"> Сар. </w:t>
      </w:r>
      <w:proofErr w:type="spellStart"/>
      <w:r w:rsidRPr="00BD1E52">
        <w:rPr>
          <w:color w:val="000000"/>
          <w:sz w:val="28"/>
          <w:szCs w:val="28"/>
        </w:rPr>
        <w:t>Навруз</w:t>
      </w:r>
      <w:proofErr w:type="spellEnd"/>
      <w:r w:rsidRPr="00BD1E52">
        <w:rPr>
          <w:color w:val="000000"/>
          <w:sz w:val="28"/>
          <w:szCs w:val="28"/>
        </w:rPr>
        <w:t xml:space="preserve">. Этот весёлый праздник Новый год. Рождество. Пасха. Курбан-байрам. День рождения Пророка. </w:t>
      </w:r>
      <w:proofErr w:type="spellStart"/>
      <w:r w:rsidRPr="00BD1E52">
        <w:rPr>
          <w:color w:val="000000"/>
          <w:sz w:val="28"/>
          <w:szCs w:val="28"/>
        </w:rPr>
        <w:t>Шаббат</w:t>
      </w:r>
      <w:proofErr w:type="spellEnd"/>
      <w:r w:rsidRPr="00BD1E52">
        <w:rPr>
          <w:color w:val="000000"/>
          <w:sz w:val="28"/>
          <w:szCs w:val="28"/>
        </w:rPr>
        <w:t xml:space="preserve"> – священная Суббота. </w:t>
      </w:r>
      <w:proofErr w:type="spellStart"/>
      <w:r w:rsidRPr="00BD1E52">
        <w:rPr>
          <w:color w:val="000000"/>
          <w:sz w:val="28"/>
          <w:szCs w:val="28"/>
        </w:rPr>
        <w:t>Шмуэль-тряпичник</w:t>
      </w:r>
      <w:proofErr w:type="spellEnd"/>
      <w:r w:rsidRPr="00BD1E52">
        <w:rPr>
          <w:color w:val="000000"/>
          <w:sz w:val="28"/>
          <w:szCs w:val="28"/>
        </w:rPr>
        <w:t xml:space="preserve">. </w:t>
      </w:r>
      <w:proofErr w:type="spellStart"/>
      <w:r w:rsidRPr="00BD1E52">
        <w:rPr>
          <w:color w:val="000000"/>
          <w:sz w:val="28"/>
          <w:szCs w:val="28"/>
        </w:rPr>
        <w:t>Пурим</w:t>
      </w:r>
      <w:proofErr w:type="spellEnd"/>
      <w:r w:rsidRPr="00BD1E52">
        <w:rPr>
          <w:color w:val="000000"/>
          <w:sz w:val="28"/>
          <w:szCs w:val="28"/>
        </w:rPr>
        <w:t xml:space="preserve">. Праздник </w:t>
      </w:r>
      <w:proofErr w:type="spellStart"/>
      <w:r w:rsidRPr="00BD1E52">
        <w:rPr>
          <w:color w:val="000000"/>
          <w:sz w:val="28"/>
          <w:szCs w:val="28"/>
        </w:rPr>
        <w:t>Весак</w:t>
      </w:r>
      <w:proofErr w:type="spellEnd"/>
      <w:r w:rsidRPr="00BD1E52">
        <w:rPr>
          <w:color w:val="000000"/>
          <w:sz w:val="28"/>
          <w:szCs w:val="28"/>
        </w:rPr>
        <w:t>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Что объединяет разные народы (6 часов)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Как возникли правила. Будь милосерден и добр. Почитай родителей. Три дочери (татарская сказка). Будь щедрым, довольствуйся малым. Не завидуй. Не предавай.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Будь терпим, умей прощать. Будь честным.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Введение (1 час)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Чему учит этика. Об этике светской и религиозной.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Человек и его Родина (4 часа)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Любовь к Родине – высшее нравственное чувство. Семья – первая любовь человека. Труд на благо Родины. Защита Родины – долг гражданина!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Человек и природа(1 час)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Любовь к природе – что это значит?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О добродетелях и пороках (7 часов)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Делать добро! Человек – член коллектива. Трудолюбие – добродетель.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О сострадании и равнодушии. Щедрость и милосердие. Справедливость. О честности, правдивости и лживости. О жадности и зависти. Быть терпимыми. Человек наедине с собой. Добродетели ума. Совесть – наших дел свидетель и судья!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b/>
          <w:bCs/>
          <w:color w:val="000000"/>
          <w:sz w:val="28"/>
          <w:szCs w:val="28"/>
        </w:rPr>
        <w:t>Поговорим об этикете (4 часа)</w:t>
      </w:r>
    </w:p>
    <w:p w:rsidR="00216173" w:rsidRPr="00BD1E52" w:rsidRDefault="00216173" w:rsidP="00216173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D1E52">
        <w:rPr>
          <w:color w:val="000000"/>
          <w:sz w:val="28"/>
          <w:szCs w:val="28"/>
        </w:rPr>
        <w:t>Общение – потребность человека. Что такое этикет и когда он возник? Школьный (деловой) этикет. Гостевой этикет. Столовый этикет. Праздничный этикет.</w:t>
      </w:r>
    </w:p>
    <w:p w:rsidR="00216173" w:rsidRPr="00BD1E52" w:rsidRDefault="00216173" w:rsidP="009257E6">
      <w:pPr>
        <w:spacing w:after="200" w:line="276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</w:pPr>
    </w:p>
    <w:p w:rsidR="009257E6" w:rsidRPr="00BD1E52" w:rsidRDefault="009257E6" w:rsidP="009257E6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en-US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  <w:lang w:bidi="en-US"/>
        </w:rPr>
        <w:t>Планируемые результаты изучения учебного предмета</w:t>
      </w:r>
    </w:p>
    <w:p w:rsidR="009257E6" w:rsidRPr="00BD1E52" w:rsidRDefault="009257E6" w:rsidP="009257E6">
      <w:pPr>
        <w:pStyle w:val="Standard"/>
        <w:jc w:val="both"/>
        <w:rPr>
          <w:sz w:val="28"/>
          <w:szCs w:val="28"/>
        </w:rPr>
      </w:pPr>
      <w:r w:rsidRPr="00BD1E52">
        <w:rPr>
          <w:sz w:val="28"/>
          <w:szCs w:val="28"/>
        </w:rPr>
        <w:t>В результате изучения курса</w:t>
      </w:r>
    </w:p>
    <w:p w:rsidR="009257E6" w:rsidRPr="00BD1E52" w:rsidRDefault="009257E6" w:rsidP="009257E6">
      <w:pPr>
        <w:pStyle w:val="Standard"/>
        <w:jc w:val="both"/>
        <w:rPr>
          <w:b/>
          <w:sz w:val="28"/>
          <w:szCs w:val="28"/>
        </w:rPr>
      </w:pPr>
      <w:r w:rsidRPr="00BD1E52">
        <w:rPr>
          <w:b/>
          <w:sz w:val="28"/>
          <w:szCs w:val="28"/>
        </w:rPr>
        <w:t>учащиеся научатся</w:t>
      </w:r>
    </w:p>
    <w:p w:rsidR="009B1310" w:rsidRPr="00BD1E52" w:rsidRDefault="009B1310" w:rsidP="009257E6">
      <w:pPr>
        <w:pStyle w:val="Standard"/>
        <w:jc w:val="both"/>
        <w:rPr>
          <w:sz w:val="28"/>
          <w:szCs w:val="28"/>
        </w:rPr>
      </w:pPr>
      <w:r w:rsidRPr="00BD1E52">
        <w:rPr>
          <w:sz w:val="28"/>
          <w:szCs w:val="28"/>
        </w:rPr>
        <w:t>узнают про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традиционные религии в России, их значение для жизни человека, общества, народа, России;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значение нравственности и морали для достойной жизни личности, семьи, общества;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lastRenderedPageBreak/>
        <w:t>традиционные морально-нравствен</w:t>
      </w:r>
      <w:r w:rsidRPr="00BD1E52">
        <w:rPr>
          <w:sz w:val="28"/>
          <w:szCs w:val="28"/>
        </w:rPr>
        <w:softHyphen/>
        <w:t>ные идеалы, ценности, моральные нормы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 xml:space="preserve">историю возникновения и распространения </w:t>
      </w:r>
      <w:r w:rsidRPr="00BD1E52">
        <w:rPr>
          <w:spacing w:val="-1"/>
          <w:sz w:val="28"/>
          <w:szCs w:val="28"/>
        </w:rPr>
        <w:t>православной    культу</w:t>
      </w:r>
      <w:r w:rsidRPr="00BD1E52">
        <w:rPr>
          <w:sz w:val="28"/>
          <w:szCs w:val="28"/>
        </w:rPr>
        <w:t>ры,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роль православной культуры в истории России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основы духовной традиции православия,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определения основных понятий православной культуры,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взаимосвязь между религиозной (православной</w:t>
      </w:r>
      <w:proofErr w:type="gramStart"/>
      <w:r w:rsidRPr="00BD1E52">
        <w:rPr>
          <w:sz w:val="28"/>
          <w:szCs w:val="28"/>
        </w:rPr>
        <w:t>)к</w:t>
      </w:r>
      <w:proofErr w:type="gramEnd"/>
      <w:r w:rsidRPr="00BD1E52">
        <w:rPr>
          <w:sz w:val="28"/>
          <w:szCs w:val="28"/>
        </w:rPr>
        <w:t>ультурой и поведением людей,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описание основных содержательных составляющих священных книг,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описание</w:t>
      </w:r>
      <w:r w:rsidRPr="00BD1E52">
        <w:rPr>
          <w:spacing w:val="-1"/>
          <w:sz w:val="28"/>
          <w:szCs w:val="28"/>
        </w:rPr>
        <w:t xml:space="preserve"> священных </w:t>
      </w:r>
      <w:r w:rsidRPr="00BD1E52">
        <w:rPr>
          <w:sz w:val="28"/>
          <w:szCs w:val="28"/>
        </w:rPr>
        <w:t>сооружений,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описание религиозных праздников и святынь православной культуры,</w:t>
      </w:r>
    </w:p>
    <w:p w:rsidR="009257E6" w:rsidRPr="00BD1E52" w:rsidRDefault="009257E6" w:rsidP="009257E6">
      <w:pPr>
        <w:pStyle w:val="Standard"/>
        <w:jc w:val="both"/>
        <w:rPr>
          <w:b/>
          <w:sz w:val="28"/>
          <w:szCs w:val="28"/>
        </w:rPr>
      </w:pPr>
      <w:r w:rsidRPr="00BD1E52">
        <w:rPr>
          <w:b/>
          <w:sz w:val="28"/>
          <w:szCs w:val="28"/>
        </w:rPr>
        <w:t>получат возможность научиться: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толерантно относиться к представителям разных мировоззрений и культурных традиций;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видеть в Отечестве, семье, религии —  основы традиционной культуры многонационального народа России;</w:t>
      </w:r>
    </w:p>
    <w:p w:rsidR="009257E6" w:rsidRPr="00BD1E52" w:rsidRDefault="009257E6" w:rsidP="009257E6">
      <w:pPr>
        <w:pStyle w:val="Standard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BD1E52">
        <w:rPr>
          <w:sz w:val="28"/>
          <w:szCs w:val="28"/>
        </w:rPr>
        <w:t>описывать</w:t>
      </w:r>
      <w:r w:rsidRPr="00BD1E52">
        <w:rPr>
          <w:spacing w:val="-2"/>
          <w:sz w:val="28"/>
          <w:szCs w:val="28"/>
        </w:rPr>
        <w:t>различные</w:t>
      </w:r>
      <w:proofErr w:type="spellEnd"/>
      <w:r w:rsidRPr="00BD1E52">
        <w:rPr>
          <w:spacing w:val="-2"/>
          <w:sz w:val="28"/>
          <w:szCs w:val="28"/>
        </w:rPr>
        <w:t xml:space="preserve"> явления </w:t>
      </w:r>
      <w:proofErr w:type="spellStart"/>
      <w:r w:rsidRPr="00BD1E52">
        <w:rPr>
          <w:sz w:val="28"/>
          <w:szCs w:val="28"/>
        </w:rPr>
        <w:t>православнойдуховной</w:t>
      </w:r>
      <w:proofErr w:type="spellEnd"/>
      <w:r w:rsidRPr="00BD1E52">
        <w:rPr>
          <w:sz w:val="28"/>
          <w:szCs w:val="28"/>
        </w:rPr>
        <w:t xml:space="preserve"> традиции </w:t>
      </w:r>
      <w:proofErr w:type="spellStart"/>
      <w:r w:rsidRPr="00BD1E52">
        <w:rPr>
          <w:sz w:val="28"/>
          <w:szCs w:val="28"/>
        </w:rPr>
        <w:t>икультуры</w:t>
      </w:r>
      <w:proofErr w:type="spellEnd"/>
      <w:r w:rsidRPr="00BD1E52">
        <w:rPr>
          <w:sz w:val="28"/>
          <w:szCs w:val="28"/>
        </w:rPr>
        <w:t>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BD1E52">
        <w:rPr>
          <w:sz w:val="28"/>
          <w:szCs w:val="28"/>
        </w:rPr>
        <w:t xml:space="preserve">излагать своё </w:t>
      </w:r>
      <w:proofErr w:type="spellStart"/>
      <w:r w:rsidRPr="00BD1E52">
        <w:rPr>
          <w:sz w:val="28"/>
          <w:szCs w:val="28"/>
        </w:rPr>
        <w:t>мнениео</w:t>
      </w:r>
      <w:proofErr w:type="spellEnd"/>
      <w:r w:rsidRPr="00BD1E52">
        <w:rPr>
          <w:sz w:val="28"/>
          <w:szCs w:val="28"/>
        </w:rPr>
        <w:t xml:space="preserve"> </w:t>
      </w:r>
      <w:proofErr w:type="spellStart"/>
      <w:r w:rsidRPr="00BD1E52">
        <w:rPr>
          <w:sz w:val="28"/>
          <w:szCs w:val="28"/>
        </w:rPr>
        <w:t>значении</w:t>
      </w:r>
      <w:r w:rsidRPr="00BD1E52">
        <w:rPr>
          <w:spacing w:val="-2"/>
          <w:sz w:val="28"/>
          <w:szCs w:val="28"/>
        </w:rPr>
        <w:t>православной</w:t>
      </w:r>
      <w:proofErr w:type="spellEnd"/>
      <w:r w:rsidRPr="00BD1E52">
        <w:rPr>
          <w:spacing w:val="-2"/>
          <w:sz w:val="28"/>
          <w:szCs w:val="28"/>
        </w:rPr>
        <w:t xml:space="preserve"> </w:t>
      </w:r>
      <w:proofErr w:type="spellStart"/>
      <w:r w:rsidRPr="00BD1E52">
        <w:rPr>
          <w:spacing w:val="-2"/>
          <w:sz w:val="28"/>
          <w:szCs w:val="28"/>
        </w:rPr>
        <w:t>культуры</w:t>
      </w:r>
      <w:r w:rsidRPr="00BD1E52">
        <w:rPr>
          <w:sz w:val="28"/>
          <w:szCs w:val="28"/>
        </w:rPr>
        <w:t>в</w:t>
      </w:r>
      <w:proofErr w:type="spellEnd"/>
      <w:r w:rsidRPr="00BD1E52">
        <w:rPr>
          <w:sz w:val="28"/>
          <w:szCs w:val="28"/>
        </w:rPr>
        <w:t xml:space="preserve"> жизни людей, общества;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анализировать жизненные ситуации, выбирать нравственные формы поведения, сопоставляя их с нормами религиозной культуры;</w:t>
      </w:r>
    </w:p>
    <w:p w:rsidR="009257E6" w:rsidRPr="00BD1E52" w:rsidRDefault="009257E6" w:rsidP="009257E6">
      <w:pPr>
        <w:pStyle w:val="Standard"/>
        <w:numPr>
          <w:ilvl w:val="0"/>
          <w:numId w:val="21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быть доброжелательным и отзывчивым, понимать и сопереживать чувствам других людей, адекватно оценивать поведение свое  и  окружающих;</w:t>
      </w:r>
    </w:p>
    <w:p w:rsidR="009257E6" w:rsidRPr="00BD1E52" w:rsidRDefault="009257E6" w:rsidP="009257E6">
      <w:pPr>
        <w:pStyle w:val="Standard"/>
        <w:numPr>
          <w:ilvl w:val="0"/>
          <w:numId w:val="22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сотрудничать с взрослыми и сверстни</w:t>
      </w:r>
      <w:r w:rsidRPr="00BD1E52">
        <w:rPr>
          <w:sz w:val="28"/>
          <w:szCs w:val="28"/>
        </w:rPr>
        <w:softHyphen/>
        <w:t>ками в различных социальных ситуациях, не создавать конфликтов и находить выходы из спорных ситуаций;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бережно</w:t>
      </w:r>
      <w:r w:rsidRPr="00BD1E52">
        <w:rPr>
          <w:sz w:val="28"/>
          <w:szCs w:val="28"/>
        </w:rPr>
        <w:softHyphen/>
        <w:t xml:space="preserve"> относиться  к материальным и духовным ценностям;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принимать и сохранять цели и зада</w:t>
      </w:r>
      <w:r w:rsidRPr="00BD1E52">
        <w:rPr>
          <w:sz w:val="28"/>
          <w:szCs w:val="28"/>
        </w:rPr>
        <w:softHyphen/>
        <w:t>чи учебной деятельности, а также находить средства её осуществ</w:t>
      </w:r>
      <w:r w:rsidRPr="00BD1E52">
        <w:rPr>
          <w:sz w:val="28"/>
          <w:szCs w:val="28"/>
        </w:rPr>
        <w:softHyphen/>
        <w:t>ления;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планировать, контролировать и оце</w:t>
      </w:r>
      <w:r w:rsidRPr="00BD1E52">
        <w:rPr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BD1E52">
        <w:rPr>
          <w:sz w:val="28"/>
          <w:szCs w:val="28"/>
        </w:rPr>
        <w:softHyphen/>
        <w:t>тивы в их выполнение на основе оценки и с учётом характера оши</w:t>
      </w:r>
      <w:r w:rsidRPr="00BD1E52">
        <w:rPr>
          <w:sz w:val="28"/>
          <w:szCs w:val="28"/>
        </w:rPr>
        <w:softHyphen/>
        <w:t>бок; понимать причины успеха/неуспеха учебной деятельности;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осуществлять информационный поиск для выполне</w:t>
      </w:r>
      <w:r w:rsidRPr="00BD1E52">
        <w:rPr>
          <w:sz w:val="28"/>
          <w:szCs w:val="28"/>
        </w:rPr>
        <w:softHyphen/>
        <w:t>ния учебных заданий;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владеть навыками смыслового чтения текстов различных стилей и жанров, осознанного построения  высказываний в соответствии с задачами коммуникации;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владеть логическими действиями анализа, синтеза, срав</w:t>
      </w:r>
      <w:r w:rsidRPr="00BD1E52">
        <w:rPr>
          <w:sz w:val="28"/>
          <w:szCs w:val="28"/>
        </w:rPr>
        <w:softHyphen/>
        <w:t>нения, обобщения, классификации, установления аналогий и при</w:t>
      </w:r>
      <w:r w:rsidRPr="00BD1E52">
        <w:rPr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слушать собеседника, вести диалог;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>признавать возможность существования различных точек зрения и права  иметь свою собственную;</w:t>
      </w:r>
    </w:p>
    <w:p w:rsidR="009257E6" w:rsidRPr="00BD1E52" w:rsidRDefault="009257E6" w:rsidP="009257E6">
      <w:pPr>
        <w:pStyle w:val="Standard"/>
        <w:numPr>
          <w:ilvl w:val="0"/>
          <w:numId w:val="20"/>
        </w:numPr>
        <w:jc w:val="both"/>
        <w:rPr>
          <w:sz w:val="28"/>
          <w:szCs w:val="28"/>
        </w:rPr>
      </w:pPr>
      <w:r w:rsidRPr="00BD1E52">
        <w:rPr>
          <w:sz w:val="28"/>
          <w:szCs w:val="28"/>
        </w:rPr>
        <w:t xml:space="preserve"> излагать своё мнение и аргумен</w:t>
      </w:r>
      <w:r w:rsidRPr="00BD1E52">
        <w:rPr>
          <w:sz w:val="28"/>
          <w:szCs w:val="28"/>
        </w:rPr>
        <w:softHyphen/>
        <w:t>тировать свою точку зрения и оценку событий</w:t>
      </w:r>
    </w:p>
    <w:p w:rsidR="009257E6" w:rsidRPr="00BD1E52" w:rsidRDefault="009257E6" w:rsidP="00216173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8"/>
          <w:szCs w:val="28"/>
          <w:u w:val="single"/>
          <w:lang w:bidi="en-US"/>
        </w:rPr>
      </w:pPr>
      <w:r w:rsidRPr="00BD1E52">
        <w:rPr>
          <w:rFonts w:ascii="Times New Roman" w:hAnsi="Times New Roman" w:cs="Times New Roman"/>
          <w:b/>
          <w:color w:val="auto"/>
          <w:kern w:val="0"/>
          <w:sz w:val="28"/>
          <w:szCs w:val="28"/>
          <w:u w:val="single"/>
          <w:lang w:bidi="en-US"/>
        </w:rPr>
        <w:t xml:space="preserve"> </w:t>
      </w:r>
    </w:p>
    <w:p w:rsidR="006C6EEB" w:rsidRPr="00BD1E52" w:rsidRDefault="006C6EEB" w:rsidP="006C6E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lastRenderedPageBreak/>
        <w:t>Результаты изучения учебного предмета</w:t>
      </w:r>
    </w:p>
    <w:p w:rsidR="006C6EEB" w:rsidRPr="00BD1E52" w:rsidRDefault="006C6EEB" w:rsidP="0044146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52">
        <w:rPr>
          <w:rFonts w:ascii="Times New Roman" w:hAnsi="Times New Roman" w:cs="Times New Roman"/>
          <w:sz w:val="28"/>
          <w:szCs w:val="28"/>
        </w:rPr>
        <w:t>Обучение детей по программе</w:t>
      </w:r>
      <w:proofErr w:type="gramEnd"/>
      <w:r w:rsidRPr="00BD1E52">
        <w:rPr>
          <w:rFonts w:ascii="Times New Roman" w:hAnsi="Times New Roman" w:cs="Times New Roman"/>
          <w:sz w:val="28"/>
          <w:szCs w:val="28"/>
        </w:rPr>
        <w:t xml:space="preserve"> курса должно быть направлено на достиже</w:t>
      </w:r>
      <w:r w:rsidRPr="00BD1E52">
        <w:rPr>
          <w:rFonts w:ascii="Times New Roman" w:hAnsi="Times New Roman" w:cs="Times New Roman"/>
          <w:sz w:val="28"/>
          <w:szCs w:val="28"/>
        </w:rPr>
        <w:softHyphen/>
        <w:t xml:space="preserve">ние следующих личностных, </w:t>
      </w:r>
      <w:proofErr w:type="spellStart"/>
      <w:r w:rsidRPr="00BD1E5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D1E52">
        <w:rPr>
          <w:rFonts w:ascii="Times New Roman" w:hAnsi="Times New Roman" w:cs="Times New Roman"/>
          <w:sz w:val="28"/>
          <w:szCs w:val="28"/>
        </w:rPr>
        <w:t xml:space="preserve"> и предметных ре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зультатов освоения содержания.</w:t>
      </w:r>
    </w:p>
    <w:p w:rsidR="006C6EEB" w:rsidRPr="00BD1E52" w:rsidRDefault="006C6EEB" w:rsidP="006C6EEB">
      <w:pPr>
        <w:spacing w:after="0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BD1E5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Требования к личностным результатам: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формирование основ российской гражданской идентичнос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ти, чувства гордости за свою Родину;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верия и уважения к истории и культуре всех народов;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развитие этических чувств как регуляторов морального по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ведения;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воспитание доброжелательности и эмоционально-нрав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ственной отзывчивости, понимания и сопереживания чувствам других людей;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развитие начальных форм регуляции своих эмо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циональных состояний;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BD1E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1E52">
        <w:rPr>
          <w:rFonts w:ascii="Times New Roman" w:hAnsi="Times New Roman" w:cs="Times New Roman"/>
          <w:sz w:val="28"/>
          <w:szCs w:val="28"/>
        </w:rPr>
        <w:t xml:space="preserve"> взрослыми и сверстни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6C6EEB" w:rsidRPr="00BD1E52" w:rsidRDefault="006C6EEB" w:rsidP="00407009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E52">
        <w:rPr>
          <w:rFonts w:ascii="Times New Roman" w:hAnsi="Times New Roman" w:cs="Times New Roman"/>
          <w:sz w:val="28"/>
          <w:szCs w:val="28"/>
        </w:rPr>
        <w:t>наличие мотивации к труду, работе на результат, бережно</w:t>
      </w:r>
      <w:r w:rsidRPr="00BD1E52">
        <w:rPr>
          <w:rFonts w:ascii="Times New Roman" w:hAnsi="Times New Roman" w:cs="Times New Roman"/>
          <w:sz w:val="28"/>
          <w:szCs w:val="28"/>
        </w:rPr>
        <w:softHyphen/>
        <w:t>му отношению к материальным и духовным ценностям.</w:t>
      </w:r>
    </w:p>
    <w:p w:rsidR="006C6EEB" w:rsidRPr="00BD1E52" w:rsidRDefault="006C6EEB" w:rsidP="005F15A5">
      <w:pPr>
        <w:spacing w:after="0" w:line="276" w:lineRule="auto"/>
        <w:ind w:left="426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251FAE" w:rsidRPr="00BD1E52" w:rsidRDefault="00251FAE" w:rsidP="005F15A5">
      <w:pPr>
        <w:spacing w:after="0" w:line="276" w:lineRule="auto"/>
        <w:ind w:left="426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6C6EEB" w:rsidRPr="00BD1E52" w:rsidRDefault="006C6EEB" w:rsidP="006C6EEB">
      <w:pPr>
        <w:spacing w:after="0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</w:pPr>
      <w:r w:rsidRPr="00BD1E5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 xml:space="preserve">Требования к </w:t>
      </w:r>
      <w:proofErr w:type="spellStart"/>
      <w:r w:rsidRPr="00BD1E5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>метапредметным</w:t>
      </w:r>
      <w:proofErr w:type="spellEnd"/>
      <w:r w:rsidRPr="00BD1E52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u w:val="single"/>
          <w:lang w:eastAsia="en-US"/>
        </w:rPr>
        <w:t xml:space="preserve"> результатам: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овладение способностью принимать и сохранять цели и зада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чи учебной деятельности, а также находить средства её осуществ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ления;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формирование умений планировать, контролировать и оце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тивы в их выполнение на основе оценки и с учётом характера оши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бок; понимать причины успеха/неуспеха учебной деятельности;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адекватное использование речевых средств и средств ин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формационно-коммуникационных технологий для решения раз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личных коммуникативных и познавательных задач;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умение осуществлять информационный поиск для выполне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ния учебных заданий;</w:t>
      </w:r>
    </w:p>
    <w:p w:rsidR="005F15A5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овладение логическими действиями анализа, синтеза, срав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softHyphen/>
        <w:t>нения, обобщения, классификации, установления аналогий  и при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готовность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тировать свою точку зрения и оценку событий;</w:t>
      </w:r>
    </w:p>
    <w:p w:rsidR="006C6EEB" w:rsidRPr="00BD1E52" w:rsidRDefault="006C6EEB" w:rsidP="00441460">
      <w:pPr>
        <w:numPr>
          <w:ilvl w:val="0"/>
          <w:numId w:val="5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определение общей цели и путей её достижения, умение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br/>
        <w:t>договориться о распределении ролей в совместной деятельнос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ти; адекватно оценивать поведение свое  и  окружающих.</w:t>
      </w:r>
    </w:p>
    <w:p w:rsidR="006C6EEB" w:rsidRPr="00BD1E52" w:rsidRDefault="006C6EEB" w:rsidP="00441460">
      <w:pPr>
        <w:spacing w:after="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6C6EEB" w:rsidRPr="00BD1E52" w:rsidRDefault="006C6EEB" w:rsidP="00441460">
      <w:pPr>
        <w:spacing w:after="0"/>
        <w:rPr>
          <w:rFonts w:ascii="Times New Roman" w:hAnsi="Times New Roman" w:cs="Times New Roman"/>
          <w:b/>
          <w:color w:val="7030A0"/>
          <w:kern w:val="0"/>
          <w:sz w:val="28"/>
          <w:szCs w:val="28"/>
          <w:u w:val="single"/>
          <w:lang w:bidi="en-US"/>
        </w:rPr>
      </w:pPr>
      <w:r w:rsidRPr="00BD1E52">
        <w:rPr>
          <w:rFonts w:ascii="Times New Roman" w:eastAsia="Arial" w:hAnsi="Times New Roman" w:cs="Times New Roman"/>
          <w:b/>
          <w:bCs/>
          <w:kern w:val="0"/>
          <w:sz w:val="28"/>
          <w:szCs w:val="28"/>
          <w:u w:val="single"/>
          <w:lang w:eastAsia="en-US"/>
        </w:rPr>
        <w:t xml:space="preserve">Предметными результатами </w:t>
      </w:r>
      <w:r w:rsidRPr="00BD1E52">
        <w:rPr>
          <w:rFonts w:ascii="Times New Roman" w:eastAsia="Arial" w:hAnsi="Times New Roman" w:cs="Times New Roman"/>
          <w:kern w:val="0"/>
          <w:sz w:val="28"/>
          <w:szCs w:val="28"/>
          <w:u w:val="single"/>
          <w:lang w:eastAsia="en-US"/>
        </w:rPr>
        <w:t>изучения  ОРКСЭ являются:</w:t>
      </w:r>
    </w:p>
    <w:p w:rsidR="006C6EEB" w:rsidRPr="00BD1E52" w:rsidRDefault="006C6EEB" w:rsidP="00441460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знание, понимание и принятие </w:t>
      </w:r>
      <w:proofErr w:type="gramStart"/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обучающимися</w:t>
      </w:r>
      <w:proofErr w:type="gramEnd"/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C6EEB" w:rsidRPr="00BD1E52" w:rsidRDefault="006C6EEB" w:rsidP="00441460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знакомство с</w:t>
      </w:r>
      <w:r w:rsidR="00BA1D61"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основами светской 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морали, по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нимание их значения в выстраивании конструктивных отношений в обществе;</w:t>
      </w:r>
    </w:p>
    <w:p w:rsidR="006C6EEB" w:rsidRPr="00BD1E52" w:rsidRDefault="006C6EEB" w:rsidP="00441460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формирование первоначальных представлений о светской этике, религиозной культуре и их роли в истории и современно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сти России;</w:t>
      </w:r>
    </w:p>
    <w:p w:rsidR="006C6EEB" w:rsidRPr="00BD1E52" w:rsidRDefault="006C6EEB" w:rsidP="00B14273">
      <w:pPr>
        <w:numPr>
          <w:ilvl w:val="0"/>
          <w:numId w:val="2"/>
        </w:numPr>
        <w:spacing w:after="0"/>
        <w:ind w:left="426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осознание ценности нравственности и духовности в челове</w:t>
      </w:r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softHyphen/>
        <w:t>ческой жизни.</w:t>
      </w:r>
    </w:p>
    <w:p w:rsidR="009257E6" w:rsidRPr="00BD1E52" w:rsidRDefault="009257E6" w:rsidP="006C6EE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7030A0"/>
          <w:kern w:val="0"/>
          <w:sz w:val="28"/>
          <w:szCs w:val="28"/>
          <w:u w:val="single"/>
        </w:rPr>
      </w:pPr>
    </w:p>
    <w:p w:rsidR="009257E6" w:rsidRPr="00BD1E52" w:rsidRDefault="009257E6" w:rsidP="009257E6">
      <w:pPr>
        <w:rPr>
          <w:rFonts w:ascii="Times New Roman" w:hAnsi="Times New Roman" w:cs="Times New Roman"/>
          <w:sz w:val="28"/>
          <w:szCs w:val="28"/>
        </w:rPr>
      </w:pPr>
    </w:p>
    <w:p w:rsidR="009257E6" w:rsidRPr="00BD1E52" w:rsidRDefault="009257E6" w:rsidP="00216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1E52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BD1E52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BD1E5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D1E52"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655"/>
        <w:gridCol w:w="1796"/>
      </w:tblGrid>
      <w:tr w:rsidR="009257E6" w:rsidRPr="00BD1E52" w:rsidTr="00F11AD9">
        <w:tc>
          <w:tcPr>
            <w:tcW w:w="675" w:type="dxa"/>
          </w:tcPr>
          <w:p w:rsidR="009257E6" w:rsidRPr="00BD1E52" w:rsidRDefault="009257E6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9257E6" w:rsidRPr="00BD1E52" w:rsidRDefault="009257E6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796" w:type="dxa"/>
          </w:tcPr>
          <w:p w:rsidR="009257E6" w:rsidRPr="00BD1E52" w:rsidRDefault="009257E6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Россия – страна, объединившая народы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Многообразие культур народов России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Что объединяет разные народы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Человек и его Родина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Человек и природа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 добродетелях и пороках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57E6" w:rsidRPr="00BD1E52" w:rsidTr="00F11AD9">
        <w:tc>
          <w:tcPr>
            <w:tcW w:w="67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Поговорим об этикете</w:t>
            </w:r>
          </w:p>
        </w:tc>
        <w:tc>
          <w:tcPr>
            <w:tcW w:w="1796" w:type="dxa"/>
          </w:tcPr>
          <w:p w:rsidR="009257E6" w:rsidRPr="00BD1E52" w:rsidRDefault="00216173" w:rsidP="0021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257E6" w:rsidRPr="00BD1E52" w:rsidRDefault="009257E6" w:rsidP="009257E6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9257E6" w:rsidRPr="00BD1E52" w:rsidRDefault="009257E6" w:rsidP="009257E6">
      <w:pPr>
        <w:rPr>
          <w:rFonts w:ascii="Times New Roman" w:hAnsi="Times New Roman" w:cs="Times New Roman"/>
          <w:sz w:val="28"/>
          <w:szCs w:val="28"/>
        </w:rPr>
      </w:pPr>
    </w:p>
    <w:p w:rsidR="006C6EEB" w:rsidRPr="00BD1E52" w:rsidRDefault="006C6EEB" w:rsidP="009257E6">
      <w:pPr>
        <w:rPr>
          <w:rFonts w:ascii="Times New Roman" w:hAnsi="Times New Roman" w:cs="Times New Roman"/>
          <w:sz w:val="28"/>
          <w:szCs w:val="28"/>
        </w:rPr>
        <w:sectPr w:rsidR="006C6EEB" w:rsidRPr="00BD1E52" w:rsidSect="00A252EC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6C6EEB" w:rsidRPr="00BD1E52" w:rsidRDefault="006C6EEB" w:rsidP="006C6EE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</w:rPr>
      </w:pPr>
      <w:r w:rsidRPr="00BD1E52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</w:rPr>
        <w:lastRenderedPageBreak/>
        <w:t xml:space="preserve"> Поурочно-тематическое планирование по основам религиозны</w:t>
      </w:r>
      <w:r w:rsidR="00F878B9" w:rsidRPr="00BD1E52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</w:rPr>
        <w:t xml:space="preserve">х культур и светской этики </w:t>
      </w:r>
    </w:p>
    <w:p w:rsidR="006C6EEB" w:rsidRPr="00BD1E52" w:rsidRDefault="006C6EEB" w:rsidP="006C6EEB">
      <w:pPr>
        <w:widowControl w:val="0"/>
        <w:shd w:val="clear" w:color="auto" w:fill="FFFFFF"/>
        <w:tabs>
          <w:tab w:val="left" w:pos="916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614"/>
        <w:gridCol w:w="623"/>
        <w:gridCol w:w="2094"/>
        <w:gridCol w:w="2688"/>
        <w:gridCol w:w="3060"/>
        <w:gridCol w:w="3137"/>
        <w:gridCol w:w="2014"/>
      </w:tblGrid>
      <w:tr w:rsidR="008101F6" w:rsidRPr="00BD1E52" w:rsidTr="00E669EC">
        <w:trPr>
          <w:trHeight w:val="1154"/>
          <w:jc w:val="center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№</w:t>
            </w:r>
          </w:p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/</w:t>
            </w:r>
            <w:proofErr w:type="spellStart"/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Дата</w:t>
            </w:r>
          </w:p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Дата факт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Тема</w:t>
            </w:r>
          </w:p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 xml:space="preserve">Основные виды </w:t>
            </w:r>
            <w:proofErr w:type="gramStart"/>
            <w:r w:rsidRPr="00BD1E52"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>учебной</w:t>
            </w:r>
            <w:proofErr w:type="gramEnd"/>
            <w:r w:rsidRPr="00BD1E52"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 xml:space="preserve"> </w:t>
            </w:r>
          </w:p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 xml:space="preserve">деятельности </w:t>
            </w:r>
            <w:proofErr w:type="gramStart"/>
            <w:r w:rsidRPr="00BD1E52">
              <w:rPr>
                <w:rFonts w:ascii="Times New Roman" w:hAnsi="Times New Roman" w:cs="Times New Roman"/>
                <w:b/>
                <w:i/>
                <w:color w:val="auto"/>
                <w:kern w:val="0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F6" w:rsidRPr="00BD1E52" w:rsidRDefault="008101F6" w:rsidP="006C6EEB">
            <w:pPr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6C6EEB">
            <w:pPr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6C6EEB">
            <w:pPr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F6" w:rsidRPr="00BD1E52" w:rsidRDefault="008101F6" w:rsidP="006C6EEB">
            <w:pPr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6C6EEB">
            <w:pPr>
              <w:spacing w:after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предметные результаты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1220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28"/>
                <w:szCs w:val="28"/>
                <w:lang w:eastAsia="en-US"/>
              </w:rPr>
              <w:t>личностные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Россия – страна, объединившая народы. Росси</w:t>
            </w:r>
            <w:proofErr w:type="gram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я-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многонациональная держава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Иметь представление о понятиях: Родина,  Россия, национальность, раса; </w:t>
            </w:r>
            <w:r w:rsidR="000E3C46" w:rsidRPr="00BD1E52">
              <w:rPr>
                <w:rFonts w:ascii="Times New Roman" w:hAnsi="Times New Roman" w:cs="Times New Roman"/>
                <w:sz w:val="28"/>
                <w:szCs w:val="28"/>
              </w:rPr>
              <w:t>вспоминает,</w:t>
            </w:r>
            <w:r w:rsidR="00B737BF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кто такие славяне.</w:t>
            </w:r>
          </w:p>
          <w:p w:rsidR="008101F6" w:rsidRPr="00BD1E52" w:rsidRDefault="000E3C46" w:rsidP="00B737BF">
            <w:pPr>
              <w:widowControl w:val="0"/>
              <w:autoSpaceDE w:val="0"/>
              <w:autoSpaceDN w:val="0"/>
              <w:adjustRightInd w:val="0"/>
              <w:spacing w:after="0"/>
              <w:ind w:left="118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r w:rsidR="008101F6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показывать границы Российской Федерации на карте, объяснять значение</w:t>
            </w:r>
          </w:p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однокоренных слов, происхождение названия</w:t>
            </w:r>
          </w:p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30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Русь; пересказывать 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, составлять</w:t>
            </w:r>
          </w:p>
          <w:p w:rsidR="008101F6" w:rsidRPr="00BD1E52" w:rsidRDefault="008101F6" w:rsidP="000E3C4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 с введением в него новых фактов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выражение своих мыслей.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формирование гражданской идентичности - чувства сопричастности и гордости за свою Родину, народ и историю, осознание ответственности человека за благосостояние общества</w:t>
            </w:r>
          </w:p>
          <w:p w:rsidR="008101F6" w:rsidRPr="00BD1E52" w:rsidRDefault="008101F6" w:rsidP="000E3C46">
            <w:pPr>
              <w:spacing w:after="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trHeight w:val="1771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Как всё начиналось. Древняя Русь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1F6" w:rsidRPr="00BD1E52" w:rsidRDefault="008101F6" w:rsidP="00B737BF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C46" w:rsidRPr="00BD1E52">
              <w:rPr>
                <w:rFonts w:ascii="Times New Roman" w:hAnsi="Times New Roman" w:cs="Times New Roman"/>
                <w:sz w:val="28"/>
                <w:szCs w:val="28"/>
              </w:rPr>
              <w:t>Знакомится с н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арод</w:t>
            </w:r>
            <w:r w:rsidR="000E3C46" w:rsidRPr="00BD1E52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России, их духовно – нравственн</w:t>
            </w:r>
            <w:r w:rsidR="000E3C46" w:rsidRPr="00BD1E52">
              <w:rPr>
                <w:rFonts w:ascii="Times New Roman" w:hAnsi="Times New Roman" w:cs="Times New Roman"/>
                <w:sz w:val="28"/>
                <w:szCs w:val="28"/>
              </w:rPr>
              <w:t>ой культурой. Вспоминает понятие Древняя Русь. п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роисхождение названий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Русь, русские</w:t>
            </w:r>
            <w:proofErr w:type="gramStart"/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B737BF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географическое</w:t>
            </w:r>
          </w:p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положение, природа,</w:t>
            </w:r>
          </w:p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население. </w:t>
            </w:r>
            <w:r w:rsidR="000E3C46" w:rsidRPr="00BD1E52">
              <w:rPr>
                <w:rFonts w:ascii="Times New Roman" w:hAnsi="Times New Roman" w:cs="Times New Roman"/>
                <w:sz w:val="28"/>
                <w:szCs w:val="28"/>
              </w:rPr>
              <w:t>Различает</w:t>
            </w:r>
          </w:p>
          <w:p w:rsidR="008101F6" w:rsidRPr="00BD1E52" w:rsidRDefault="000E3C4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="008101F6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ациональность </w:t>
            </w:r>
            <w:r w:rsidR="008101F6" w:rsidRPr="00BD1E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101F6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раса.</w:t>
            </w:r>
          </w:p>
          <w:p w:rsidR="008101F6" w:rsidRPr="00BD1E52" w:rsidRDefault="008101F6" w:rsidP="000E3C46">
            <w:pPr>
              <w:widowControl w:val="0"/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Древние города России,</w:t>
            </w:r>
          </w:p>
          <w:p w:rsidR="008101F6" w:rsidRPr="00BD1E52" w:rsidRDefault="008101F6" w:rsidP="000E3C4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их памятники культуры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.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</w:p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trHeight w:val="2272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184"/>
              </w:tabs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Как всё начиналось. Народы Поволжья.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46" w:rsidRPr="00BD1E52" w:rsidRDefault="000E3C46" w:rsidP="000E3C46">
            <w:pPr>
              <w:autoSpaceDE w:val="0"/>
              <w:autoSpaceDN w:val="0"/>
              <w:adjustRightInd w:val="0"/>
              <w:spacing w:after="0"/>
              <w:ind w:left="1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знакомиться с народами России, их духовно – нравственной культурой. </w:t>
            </w:r>
            <w:r w:rsidR="000432DD" w:rsidRPr="00BD1E52">
              <w:rPr>
                <w:rFonts w:ascii="Times New Roman" w:hAnsi="Times New Roman" w:cs="Times New Roman"/>
                <w:sz w:val="28"/>
                <w:szCs w:val="28"/>
              </w:rPr>
              <w:t>Выделяет группу народов Поволжья по географическому положению на карте</w:t>
            </w:r>
          </w:p>
          <w:p w:rsidR="008101F6" w:rsidRPr="00BD1E52" w:rsidRDefault="000432DD" w:rsidP="000432DD">
            <w:pPr>
              <w:autoSpaceDE w:val="0"/>
              <w:autoSpaceDN w:val="0"/>
              <w:adjustRightInd w:val="0"/>
              <w:spacing w:after="0"/>
              <w:ind w:left="118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Составляет </w:t>
            </w:r>
            <w:proofErr w:type="spellStart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таблицу</w:t>
            </w:r>
            <w:proofErr w:type="gramStart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,д</w:t>
            </w:r>
            <w:proofErr w:type="gramEnd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елает</w:t>
            </w:r>
            <w:proofErr w:type="spellEnd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вывод о сходствах и различиях в культуре народов Поволжья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Преобразовывать информацию из одной формы в другую: составлять простой план учебно-научного текста.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уметь договариваться, вести дискуссию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Как всё начиналось. Народы Северного Кавказа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432DD" w:rsidP="000432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Ведёт</w:t>
            </w:r>
            <w:r w:rsidR="00BE2F6E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 учебный </w:t>
            </w:r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диалог: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Продолжает знакомиться с народами России, их духовно – нравственной культурой. Выделяет группу народов Северного Кавказа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спользовать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чтения: изучающее, ознакомительное, просмотровое,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слышать, слушать и понимать партнера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- восприятие мира как единого и целостного при разнообразии культур, национальностей, религий, отказ от деления на «своих» и «чужих», уважение </w:t>
            </w: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истории и культуры каждого народа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Как всё начиналось. Народы Сибири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BE2F6E" w:rsidP="000432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Вести  учебный диалог: обсуждение проблемы, по чему  мы страну на</w:t>
            </w:r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>зываем Отечеством,  почему граж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данин государства должен знать культуру своей Родины</w:t>
            </w:r>
            <w:proofErr w:type="gramStart"/>
            <w:r w:rsidR="000432DD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0432DD" w:rsidRPr="00BD1E52">
              <w:rPr>
                <w:rFonts w:ascii="Times New Roman" w:hAnsi="Times New Roman" w:cs="Times New Roman"/>
                <w:sz w:val="28"/>
                <w:szCs w:val="28"/>
              </w:rPr>
              <w:t>родолжает знакомиться с народами России, их духовно – нравственной культурой. Выделяет группу народов Сибири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Преобразовывать информацию из одной формы в другую: составлять простой план учебно-научного текста,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- 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tabs>
                <w:tab w:val="left" w:pos="270"/>
              </w:tabs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tabs>
                <w:tab w:val="left" w:pos="270"/>
              </w:tabs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Культура каждого народа неповторима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432DD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Получает п</w:t>
            </w:r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онятие  об отечественной культурной традиции как духовной основе многонационального </w:t>
            </w:r>
            <w:proofErr w:type="spellStart"/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многоконфессионального</w:t>
            </w:r>
            <w:proofErr w:type="spellEnd"/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народа России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DB64D4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</w:t>
            </w:r>
            <w:r w:rsidR="00DB64D4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выводы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- восприятие мира как единого и целостного при разнообразии культур, национальностей, религий, </w:t>
            </w: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отказ от деления на «своих» и «чужих», уважение истории и культуры каждого народа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Традиционные религии народов России</w:t>
            </w:r>
            <w:r w:rsidR="00F878B9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православие, буддизм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Восприятие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использовать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разные виды чтения: изучающее, ознакомительное, просмотровое, поисковое;</w:t>
            </w:r>
            <w:r w:rsidR="00F878B9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читься</w:t>
            </w:r>
            <w:proofErr w:type="spell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уметь вести дискуссию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Традиционные религии народов России</w:t>
            </w:r>
            <w:r w:rsidR="00F878B9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ислам, иудаизм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первоначальных представлений о светской этике, о традиционных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религиях, их роли в культуре, истории и современности России;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Отбирать необходимые для решения учебной задачи источники информации среди предложенных учителем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уважать в общении и сотрудничества партнера и самого себя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восприятие мира как единого и целостного при разнообразии </w:t>
            </w: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Народные и религиозные праздники. Встреча весны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5" w:rsidRPr="00BD1E52" w:rsidRDefault="001738C5" w:rsidP="000E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Восприятие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уважать в общении и сотрудничества партнера и самого себя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Народные и религиозные праздники.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Новый год и Рождество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первоначальных представлений о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Отбирать необходимые для решения учебной задачи источники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– способность понимать и проявлять свои чувства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посредством слов.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Познавательные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построение логической цепи рассуждений.</w:t>
            </w:r>
            <w:proofErr w:type="gramEnd"/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восприятие мира как единого и </w:t>
            </w: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Народные и религиозные праздники.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Пасха. Курбан-байрам. День рождения Пророка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Получение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69324A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умение согласованно выполнять совместную деятельность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t>восприятие 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Народные и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 xml:space="preserve">религиозные праздники. </w:t>
            </w:r>
            <w:proofErr w:type="spell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Шаббат</w:t>
            </w:r>
            <w:proofErr w:type="spell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Пурим</w:t>
            </w:r>
            <w:proofErr w:type="spell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Праздник </w:t>
            </w:r>
            <w:proofErr w:type="spell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Весак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первоначальных представлений о светской этике, о традиционных религиях, их роли в культуре, истории и современности России;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использовать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разные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чтения: изучающее, ознакомительное, просмотровое, 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</w:t>
            </w: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о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ценка</w:t>
            </w:r>
            <w:proofErr w:type="spellEnd"/>
            <w:r w:rsidR="0069324A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нравственных норм</w:t>
            </w:r>
          </w:p>
          <w:p w:rsidR="008101F6" w:rsidRPr="00BD1E52" w:rsidRDefault="008101F6" w:rsidP="000E3C46">
            <w:pPr>
              <w:tabs>
                <w:tab w:val="center" w:pos="1735"/>
              </w:tabs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сотрудничать в совместном решении проблемы.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0E3C4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 xml:space="preserve">восприятие </w:t>
            </w:r>
            <w:r w:rsidRPr="00BD1E52">
              <w:rPr>
                <w:rFonts w:ascii="Times New Roman" w:hAnsi="Times New Roman" w:cs="Times New Roman"/>
                <w:kern w:val="0"/>
                <w:sz w:val="28"/>
                <w:szCs w:val="28"/>
              </w:rPr>
              <w:lastRenderedPageBreak/>
              <w:t>мира как единого и целостного при разнообразии культур, национальностей, религий, отказ от деления на «своих» и «чужих», уважение истории и культуры каждого народа</w:t>
            </w:r>
          </w:p>
        </w:tc>
      </w:tr>
      <w:tr w:rsidR="008101F6" w:rsidRPr="00BD1E52" w:rsidTr="00E669EC">
        <w:trPr>
          <w:trHeight w:val="3393"/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Что помогает жить в мире и согласии. Как возникли правила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5" w:rsidRPr="00BD1E52" w:rsidRDefault="001738C5" w:rsidP="000E3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Восприятие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69324A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спользовать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46" w:rsidRPr="00BD1E52" w:rsidRDefault="000E3C46" w:rsidP="000E3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Почитай родителей. Будь щедрым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.</w:t>
            </w:r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Вести  учебный диалог: обсуждение проблемы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D4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DB64D4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DB64D4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а</w:t>
            </w:r>
            <w:proofErr w:type="gramEnd"/>
            <w:r w:rsidR="00DB64D4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нализировать жизненные ситуации и выбирать нравственные формы поведения.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своей деятельности:</w:t>
            </w:r>
            <w:r w:rsidR="00E669EC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учиться работать по предложенному учителем плану.</w:t>
            </w:r>
            <w:proofErr w:type="gramEnd"/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уважать в общении и сотрудничества партнера и самого себя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Не завидуй.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Не предавай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Представить свою творческую работу для обсуждения. Отстаивать свою точку зрения. Аргументировать свой ответ.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Будь терпим и честен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Искать требующуюся литературу.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br/>
              <w:t>Работать с книгой, со статьей и другой информацией. Свести всю найденную информацию в последовательный общий текст. Подготовить устное выступление.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="00DB64D4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использовать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 умение слышать, слушать и понимать партнера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Оформлять свои мысли в устной и письменной речи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46" w:rsidRPr="00BD1E52" w:rsidRDefault="000E3C46" w:rsidP="000E3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Человек – член общества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Вести  учебный диалог: обсуждение проблемы,  знакомиться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слышать, слушать и понимать партнера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46" w:rsidRPr="00BD1E52" w:rsidRDefault="000E3C46" w:rsidP="000E3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20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Важные слов</w:t>
            </w:r>
            <w:proofErr w:type="gram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а-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этика, мораль, нравственность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знакомиться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="00E669EC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слышать, слушать и понимать партнера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Об этике светской и религиозной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432DD" w:rsidP="000E3C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738C5" w:rsidRPr="00BD1E52">
              <w:rPr>
                <w:rFonts w:ascii="Times New Roman" w:hAnsi="Times New Roman" w:cs="Times New Roman"/>
                <w:sz w:val="28"/>
                <w:szCs w:val="28"/>
              </w:rPr>
              <w:t>накомиться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DB64D4" w:rsidP="000E3C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Ориентироваться в своей системе знаний: самостоятельно предполагать, какая информация понадобится для решения учебной задачи</w:t>
            </w:r>
            <w:r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использовать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диалоге с учителем вырабатывать критерии оценки и оценивать свою работу и работу других учащихся.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46" w:rsidRPr="00BD1E52" w:rsidRDefault="000E3C46" w:rsidP="000E3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Любовь к Родине – высшее нравственное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чувство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432DD" w:rsidP="000E3C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Знакомиться с основными нормами светской и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DB64D4" w:rsidP="000E3C46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Ориентироваться в своей системе знаний: самостоятельно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предполагать, какая информация понадобится для решения учебной задачи</w:t>
            </w:r>
            <w:r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своей деятельности: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работать по предложенному учителем плану.</w:t>
            </w:r>
            <w:proofErr w:type="gramEnd"/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самостоятельности и личной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Семья – первая любовь человека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Рассказывать</w:t>
            </w:r>
            <w:r w:rsidR="009B3807" w:rsidRPr="00BD1E52">
              <w:rPr>
                <w:rFonts w:ascii="Times New Roman" w:hAnsi="Times New Roman" w:cs="Times New Roman"/>
                <w:sz w:val="28"/>
                <w:szCs w:val="28"/>
              </w:rPr>
              <w:t>, какие традиции есть в семье обучающегося</w:t>
            </w:r>
            <w:proofErr w:type="gramStart"/>
            <w:r w:rsidR="009B3807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9B3807" w:rsidRPr="00BD1E52">
              <w:rPr>
                <w:rFonts w:ascii="Times New Roman" w:hAnsi="Times New Roman" w:cs="Times New Roman"/>
                <w:sz w:val="28"/>
                <w:szCs w:val="28"/>
              </w:rPr>
              <w:t>бъяснить, какое поведение называется хамским. Обсудить вопрос: «Позволяет ли совесть бросать постаревшего или заболевшего супруга?»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E669EC" w:rsidP="000E3C46">
            <w:pPr>
              <w:spacing w:after="0"/>
              <w:ind w:left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использовать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разные виды чтения: изучающее, ознакомительное, просмотровое, </w:t>
            </w:r>
            <w:proofErr w:type="spell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поисковое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реобразовывать</w:t>
            </w:r>
            <w:proofErr w:type="spell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понимать значение добра и  зла.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 xml:space="preserve"> 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и уважение ценностей семьи и общества, школы и стремления следовать им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Дом согревает не печь, а любовь и согласие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такое духовный мир человека. Рассказать о традициях своей семьи. Рассказать, какие ценности лежат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основе своей семьи.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DB64D4" w:rsidP="000E3C4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Преобразовывать информацию из одной формы в другую: представлять информацию в виде текста, сообщений,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презентаций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выражение своих мыслей.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принятие и уважение ценностей семьи и общества  и стремления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следовать им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Труд на благо Родины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1738C5" w:rsidP="000E3C4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Выполнять </w:t>
            </w:r>
            <w:proofErr w:type="spellStart"/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адания</w:t>
            </w:r>
            <w:proofErr w:type="spellEnd"/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анали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з текста «Моральный долг»: фор</w:t>
            </w:r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мулирование вывода «Что такое благо Родины» В чем особенность морального долга? Какие моральные обязанности есть у человека? Приводить примеры выполнения морально го долга из жизни, фильмов, литературы.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DB64D4" w:rsidP="000E3C4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спользовать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разные виды чтения: изучающее, ознакомительное, просмотровое, поисковое;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C46" w:rsidRPr="00BD1E52" w:rsidRDefault="000E3C46" w:rsidP="000E3C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Защита Родины – долг гражданина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Различать ценности, ради которых люди жертвуют своим временем, здоровьем, даже жизнью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ассказать о герое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autoSpaceDE w:val="0"/>
              <w:autoSpaceDN w:val="0"/>
              <w:adjustRightInd w:val="0"/>
              <w:spacing w:after="0"/>
              <w:ind w:left="105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. 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proofErr w:type="gramStart"/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реобразовывать информацию из одной формы в другую: представлять информацию в виде текста, сообщений,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Коммуникативные:</w:t>
            </w:r>
            <w:r w:rsidRPr="00BD1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постановка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– инициативное сотрудничество в поиске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сборе информации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нормах, социальной 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Герои - патриоты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выражение «жизнь положить 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  <w:proofErr w:type="spellEnd"/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своя». Рассказать, какие дела может совершать человек  на благо своей Родины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бъяснять, какие поступки недопустимы даже на войне.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tabs>
                <w:tab w:val="left" w:pos="694"/>
              </w:tabs>
              <w:spacing w:after="0"/>
              <w:ind w:left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слышать, слушать и понимать партнера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Праздничные дни России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E3C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презентовать свой творческий проект. Владеть красивой, грамотной речью, уметь отвечать на вопросы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</w:t>
            </w:r>
            <w:proofErr w:type="gram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E669EC" w:rsidRPr="00BD1E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="00E669EC" w:rsidRPr="00BD1E52">
              <w:rPr>
                <w:rFonts w:ascii="Times New Roman" w:hAnsi="Times New Roman" w:cs="Times New Roman"/>
                <w:i/>
                <w:sz w:val="28"/>
                <w:szCs w:val="28"/>
              </w:rPr>
              <w:t>остановка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– инициативное сотрудничество в поиске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сборе информации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3C306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Любовь к природе – что это значит?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9B3807" w:rsidP="000E3C46">
            <w:pPr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Вести диалог на тему «Почему человек стал оказывать губительное воздействие на природу?».</w:t>
            </w:r>
          </w:p>
          <w:p w:rsidR="008101F6" w:rsidRPr="00BD1E52" w:rsidRDefault="009B3807" w:rsidP="000E3C46">
            <w:pPr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Рассказать о своём домашнем питомце и о том, как ребёнок заботится о нём.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составлять простой план учебно-научного текста.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proofErr w:type="spell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с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аморегуляция</w:t>
            </w:r>
            <w:proofErr w:type="spellEnd"/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Делать добро!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D4" w:rsidRPr="00BD1E52" w:rsidRDefault="00DB64D4" w:rsidP="000E3C46">
            <w:pPr>
              <w:spacing w:after="0"/>
              <w:ind w:left="118" w:right="37" w:hanging="118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Вести диалог</w:t>
            </w:r>
            <w:proofErr w:type="gramStart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8101F6" w:rsidRPr="00BD1E52" w:rsidRDefault="00DB64D4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Рассказать о своём домашнем питомце и о том, как ребёнок заботится о нём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E669EC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proofErr w:type="gramEnd"/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E3C46" w:rsidP="000432D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справедливости и свободе;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О сострадании и равнодушии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Участвовать в учебном диалоге</w:t>
            </w:r>
            <w:proofErr w:type="gramStart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:«</w:t>
            </w:r>
            <w:proofErr w:type="gramEnd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О сострадании и равнодушии». Работа в парах: обсудить и высказать свое мнение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E669EC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  <w:r w:rsidRPr="00BD1E52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en-US"/>
              </w:rPr>
              <w:t>умение и готовность вести диалог, искать решения, оказывать поддержку друг другу.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09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Щедрость и милосердие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Объяснять, можно ли за милосердную помощь брать плату, и почему. Рассказать, что нужно делать человеку, чтобы стать милосердным. Рассказать, какие существуют дела милосердия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="0069324A"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="0069324A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 с учителем обнаруживать и формулировать учебную задачу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выражение своих мыслей</w:t>
            </w:r>
            <w:r w:rsidR="00E669EC"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,</w:t>
            </w:r>
            <w:r w:rsidR="00E669EC" w:rsidRPr="00BD1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постановка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– инициативное сотрудничество в поиске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сборе информации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ориентация в нравственном содержании и смысле поступков, как собственных, так и окружающих людей, развитие этических чувств  - стыда,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514"/>
              </w:tabs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/>
              </w:rPr>
              <w:t>Справедливость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0432DD" w:rsidP="000432DD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Уясняет</w:t>
            </w:r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признаки, по которым можно судить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о справедливости. Ведёт</w:t>
            </w:r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диалог: обсуждение качеств героев «Сказки о рыбаке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и рыбке» А. С. Пушкина. Работает</w:t>
            </w:r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группах: оценивать жизненные ситуации (кого из героев можно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назвать справедливым). Оформляет</w:t>
            </w:r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вывод «Кого называют справедливым</w:t>
            </w:r>
            <w:proofErr w:type="gramStart"/>
            <w:r w:rsidR="009B3807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». 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.</w:t>
            </w:r>
            <w:r w:rsidR="00E669EC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Делать выводы </w:t>
            </w:r>
            <w:r w:rsidR="00E669EC" w:rsidRPr="00BD1E52">
              <w:rPr>
                <w:rFonts w:ascii="Times New Roman" w:hAnsi="Times New Roman" w:cs="Times New Roman"/>
                <w:sz w:val="28"/>
                <w:szCs w:val="28"/>
              </w:rPr>
              <w:t>в результате совместной работы класса и учителя</w:t>
            </w:r>
            <w:proofErr w:type="gramStart"/>
            <w:r w:rsidR="00E669EC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DB64D4"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своей деятельности: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  <w:proofErr w:type="gramEnd"/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: сотрудничать в совместном решении задачи.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/>
              </w:rPr>
              <w:t>О честности, правдивости и лживости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Грамотно презентовать свой творческий проект. Владеть красивой, грамотной речью, уметь отвечать на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Преобразовывать информацию из одной формы в другую: представлять информацию в виде текста, сообщений,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Участвуют в диспутах и учатся слушать собеседника</w:t>
            </w:r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 xml:space="preserve">своей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  <w:proofErr w:type="gramEnd"/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ориентация в нравственном содержании и смысле поступков, как собственных,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/>
              </w:rPr>
              <w:t>Совесть – наших дел свидетель и судья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7" w:rsidRPr="00BD1E52" w:rsidRDefault="008101F6" w:rsidP="000E3C46">
            <w:pPr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3807" w:rsidRPr="00BD1E5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 xml:space="preserve"> Рассказать, как совесть подсказывает человеку правильный выбор в поступках.</w:t>
            </w:r>
          </w:p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  <w:t>Объяснить выражение «Человек – это животное, умеющее краснеть». Объяснить связь между выражениями «бессовестный человек» «каменное сердце»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Преобразовывать информацию из одной формы в другую: представлять информацию в виде текста, сообщений, презентаций.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Участвуют в диспутах и учатся слушать собеседника</w:t>
            </w:r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своей деятельности: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  <w:proofErr w:type="gramEnd"/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69324A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ориентация в нравственном содержании и смысле поступков, как собственных, так и окружающих людей, развитие этических чувств  - стыда, вины, совести  - как регуляторов морального поведения</w:t>
            </w:r>
          </w:p>
        </w:tc>
      </w:tr>
      <w:tr w:rsidR="008101F6" w:rsidRPr="00BD1E52" w:rsidTr="00E669EC">
        <w:trPr>
          <w:jc w:val="center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widowControl w:val="0"/>
              <w:spacing w:after="0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BE2F6E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Cs/>
                <w:color w:val="auto"/>
                <w:kern w:val="0"/>
                <w:sz w:val="28"/>
                <w:szCs w:val="28"/>
                <w:lang w:eastAsia="en-US"/>
              </w:rPr>
              <w:t>Как правильно себя вести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F6" w:rsidRPr="00BD1E52" w:rsidRDefault="009B3807" w:rsidP="000E3C46">
            <w:pPr>
              <w:autoSpaceDE w:val="0"/>
              <w:autoSpaceDN w:val="0"/>
              <w:adjustRightInd w:val="0"/>
              <w:spacing w:after="0"/>
              <w:ind w:left="118" w:right="37" w:hanging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Составить тезисы по тексту «Этикет»: что такое этикет. Об одежде и этике те. О 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значении речи для этикета.  Работать </w:t>
            </w:r>
            <w:r w:rsidR="000432DD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в паре. Составить перечень пра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вил этикета, которые до</w:t>
            </w:r>
            <w:proofErr w:type="gramStart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л-</w:t>
            </w:r>
            <w:proofErr w:type="gramEnd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жен соблюдать каждый ученик.   Работа</w:t>
            </w:r>
            <w:r w:rsidR="000432DD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ть с </w:t>
            </w:r>
            <w:proofErr w:type="gramStart"/>
            <w:r w:rsidR="000432DD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иллюс</w:t>
            </w:r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трациям</w:t>
            </w:r>
            <w:r w:rsidR="000432DD"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proofErr w:type="gramEnd"/>
            <w:r w:rsidRPr="00BD1E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«Какие правила этикета нарушают герои рисунков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DB64D4" w:rsidP="000E3C46">
            <w:pPr>
              <w:spacing w:after="0"/>
              <w:ind w:left="105" w:right="173" w:hanging="105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Преобразовывать информацию из одной формы в другую: составлять простой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план учебно-научного текста.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Коммуникативные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: </w:t>
            </w:r>
          </w:p>
          <w:p w:rsidR="008101F6" w:rsidRPr="00BD1E52" w:rsidRDefault="008101F6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>Участвуют в диспутах и учатся слушать собеседника</w:t>
            </w:r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proofErr w:type="gramStart"/>
            <w:r w:rsidRPr="00BD1E52">
              <w:rPr>
                <w:rFonts w:ascii="Times New Roman" w:eastAsia="Calibri" w:hAnsi="Times New Roman" w:cs="Times New Roman"/>
                <w:i/>
                <w:color w:val="auto"/>
                <w:kern w:val="0"/>
                <w:sz w:val="28"/>
                <w:szCs w:val="28"/>
                <w:lang w:eastAsia="en-US"/>
              </w:rPr>
              <w:lastRenderedPageBreak/>
              <w:t>Регулятивные: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D1E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корректирование </w:t>
            </w:r>
            <w:r w:rsidRPr="00BD1E52">
              <w:rPr>
                <w:rFonts w:ascii="Times New Roman" w:hAnsi="Times New Roman" w:cs="Times New Roman"/>
                <w:sz w:val="28"/>
                <w:szCs w:val="28"/>
              </w:rPr>
              <w:t>своей деятельности:</w:t>
            </w:r>
            <w:r w:rsidRPr="00BD1E52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  <w:t xml:space="preserve"> учиться работать по предложенному учителем плану.</w:t>
            </w:r>
            <w:proofErr w:type="gramEnd"/>
          </w:p>
          <w:p w:rsidR="00E669EC" w:rsidRPr="00BD1E52" w:rsidRDefault="00E669EC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F6" w:rsidRPr="00BD1E52" w:rsidRDefault="009B3807" w:rsidP="000E3C4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eastAsia="en-US"/>
              </w:rPr>
            </w:pP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принятие и уважение ценностей семьи и </w:t>
            </w:r>
            <w:r w:rsidRPr="00BD1E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общества, школы и стремления следовать им</w:t>
            </w:r>
          </w:p>
        </w:tc>
      </w:tr>
    </w:tbl>
    <w:p w:rsidR="00353A5D" w:rsidRPr="00BD1E52" w:rsidRDefault="00353A5D" w:rsidP="00353A5D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155D9E" w:rsidRPr="00BD1E52" w:rsidRDefault="00155D9E" w:rsidP="00353A5D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155D9E" w:rsidRPr="00BD1E52" w:rsidRDefault="00155D9E" w:rsidP="00353A5D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9257E6" w:rsidRPr="00BD1E52" w:rsidRDefault="009257E6" w:rsidP="00353A5D">
      <w:pPr>
        <w:spacing w:after="200" w:line="276" w:lineRule="auto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</w:p>
    <w:p w:rsidR="006C6EEB" w:rsidRPr="00BD1E52" w:rsidRDefault="006C6EEB" w:rsidP="00925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  <w:lang w:eastAsia="en-US"/>
        </w:rPr>
      </w:pPr>
      <w:proofErr w:type="spellStart"/>
      <w:r w:rsidRPr="00BD1E5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Учебно</w:t>
      </w:r>
      <w:proofErr w:type="spellEnd"/>
      <w:r w:rsidRPr="00BD1E52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- методическое и материально-техническое обеспечение образовательного процесса</w:t>
      </w:r>
    </w:p>
    <w:p w:rsidR="006C6EEB" w:rsidRPr="00BD1E52" w:rsidRDefault="006C6EEB" w:rsidP="006C6EEB">
      <w:pPr>
        <w:widowControl w:val="0"/>
        <w:tabs>
          <w:tab w:val="left" w:pos="826"/>
        </w:tabs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i/>
          <w:color w:val="auto"/>
          <w:kern w:val="0"/>
          <w:sz w:val="28"/>
          <w:szCs w:val="28"/>
        </w:rPr>
      </w:pPr>
      <w:r w:rsidRPr="00BD1E52">
        <w:rPr>
          <w:rFonts w:ascii="Times New Roman" w:eastAsia="Arial" w:hAnsi="Times New Roman" w:cs="Times New Roman"/>
          <w:b/>
          <w:i/>
          <w:color w:val="auto"/>
          <w:kern w:val="0"/>
          <w:sz w:val="28"/>
          <w:szCs w:val="28"/>
        </w:rPr>
        <w:t>Электронные образовательные ресурсы</w:t>
      </w:r>
    </w:p>
    <w:p w:rsidR="006C6EEB" w:rsidRPr="00BD1E52" w:rsidRDefault="006C6EEB" w:rsidP="006C6EEB">
      <w:pPr>
        <w:widowControl w:val="0"/>
        <w:tabs>
          <w:tab w:val="left" w:pos="826"/>
        </w:tabs>
        <w:spacing w:after="0" w:line="250" w:lineRule="exact"/>
        <w:ind w:right="20"/>
        <w:jc w:val="center"/>
        <w:rPr>
          <w:rFonts w:ascii="Times New Roman" w:eastAsia="Arial" w:hAnsi="Times New Roman" w:cs="Times New Roman"/>
          <w:b/>
          <w:kern w:val="0"/>
          <w:sz w:val="28"/>
          <w:szCs w:val="28"/>
          <w:u w:val="single"/>
        </w:rPr>
      </w:pPr>
    </w:p>
    <w:p w:rsidR="006C6EEB" w:rsidRPr="00BD1E52" w:rsidRDefault="006C6EEB" w:rsidP="006C6EEB">
      <w:pPr>
        <w:widowControl w:val="0"/>
        <w:tabs>
          <w:tab w:val="left" w:pos="826"/>
        </w:tabs>
        <w:spacing w:after="0" w:line="250" w:lineRule="exact"/>
        <w:ind w:right="20"/>
        <w:jc w:val="both"/>
        <w:rPr>
          <w:rFonts w:ascii="Times New Roman" w:eastAsia="Arial" w:hAnsi="Times New Roman" w:cs="Times New Roman"/>
          <w:kern w:val="0"/>
          <w:sz w:val="28"/>
          <w:szCs w:val="28"/>
        </w:rPr>
      </w:pPr>
      <w:r w:rsidRPr="00BD1E52">
        <w:rPr>
          <w:rFonts w:ascii="Times New Roman" w:eastAsia="Arial" w:hAnsi="Times New Roman" w:cs="Times New Roman"/>
          <w:kern w:val="0"/>
          <w:sz w:val="28"/>
          <w:szCs w:val="28"/>
        </w:rPr>
        <w:t>Компьютер, презентационное оборудование, выход в Интернет, целевой набор ЦОР в составе УМК для поддержки работы учителя с использование диалога с классом при обучении и ИКТ на компакт-дисках.</w:t>
      </w:r>
    </w:p>
    <w:p w:rsidR="006C6EEB" w:rsidRPr="00BD1E52" w:rsidRDefault="006C6EEB" w:rsidP="006C6EEB">
      <w:pPr>
        <w:spacing w:after="0"/>
        <w:rPr>
          <w:rFonts w:ascii="Times New Roman" w:eastAsia="Arial" w:hAnsi="Times New Roman" w:cs="Times New Roman"/>
          <w:kern w:val="0"/>
          <w:sz w:val="28"/>
          <w:szCs w:val="28"/>
        </w:rPr>
      </w:pPr>
    </w:p>
    <w:p w:rsidR="00651A61" w:rsidRPr="00BD1E52" w:rsidRDefault="00651A61" w:rsidP="00651A61">
      <w:pPr>
        <w:shd w:val="clear" w:color="auto" w:fill="FFFFFF"/>
        <w:spacing w:after="200" w:line="276" w:lineRule="auto"/>
        <w:ind w:right="106"/>
        <w:jc w:val="center"/>
        <w:rPr>
          <w:rFonts w:ascii="Times New Roman" w:hAnsi="Times New Roman" w:cs="Times New Roman"/>
          <w:b/>
          <w:bCs/>
          <w:color w:val="7030A0"/>
          <w:kern w:val="0"/>
          <w:sz w:val="28"/>
          <w:szCs w:val="28"/>
          <w:lang w:eastAsia="en-US"/>
        </w:rPr>
      </w:pPr>
    </w:p>
    <w:p w:rsidR="00651A61" w:rsidRPr="00BD1E52" w:rsidRDefault="00651A61" w:rsidP="00651A61">
      <w:pPr>
        <w:shd w:val="clear" w:color="auto" w:fill="FFFFFF"/>
        <w:spacing w:after="200" w:line="276" w:lineRule="auto"/>
        <w:ind w:right="106"/>
        <w:jc w:val="center"/>
        <w:rPr>
          <w:rFonts w:ascii="Times New Roman" w:eastAsia="Calibri" w:hAnsi="Times New Roman" w:cs="Times New Roman"/>
          <w:i/>
          <w:color w:val="auto"/>
          <w:kern w:val="0"/>
          <w:sz w:val="28"/>
          <w:szCs w:val="28"/>
          <w:lang w:eastAsia="en-US"/>
        </w:rPr>
      </w:pPr>
      <w:r w:rsidRPr="00BD1E52">
        <w:rPr>
          <w:rFonts w:ascii="Times New Roman" w:hAnsi="Times New Roman" w:cs="Times New Roman"/>
          <w:b/>
          <w:bCs/>
          <w:i/>
          <w:color w:val="auto"/>
          <w:kern w:val="0"/>
          <w:sz w:val="28"/>
          <w:szCs w:val="28"/>
          <w:lang w:eastAsia="en-US"/>
        </w:rPr>
        <w:t>Техническое обеспечение программы</w:t>
      </w:r>
    </w:p>
    <w:p w:rsidR="00353A5D" w:rsidRPr="00BD1E52" w:rsidRDefault="00353A5D" w:rsidP="00651A61">
      <w:pPr>
        <w:numPr>
          <w:ilvl w:val="0"/>
          <w:numId w:val="18"/>
        </w:numPr>
        <w:tabs>
          <w:tab w:val="left" w:pos="142"/>
        </w:tabs>
        <w:spacing w:after="0"/>
        <w:ind w:left="-426" w:firstLine="360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 w:bidi="en-US"/>
        </w:rPr>
        <w:sectPr w:rsidR="00353A5D" w:rsidRPr="00BD1E52" w:rsidSect="00251FA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51A61" w:rsidRPr="00BD1E52" w:rsidRDefault="00651A61" w:rsidP="00651A61">
      <w:pPr>
        <w:numPr>
          <w:ilvl w:val="0"/>
          <w:numId w:val="18"/>
        </w:numPr>
        <w:tabs>
          <w:tab w:val="left" w:pos="142"/>
        </w:tabs>
        <w:spacing w:after="0"/>
        <w:ind w:left="-426" w:firstLine="360"/>
        <w:rPr>
          <w:rFonts w:ascii="Times New Roman" w:eastAsia="Calibri" w:hAnsi="Times New Roman" w:cs="Times New Roman"/>
          <w:color w:val="auto"/>
          <w:spacing w:val="-9"/>
          <w:kern w:val="0"/>
          <w:sz w:val="28"/>
          <w:szCs w:val="28"/>
          <w:lang w:val="en-US" w:eastAsia="en-US" w:bidi="en-US"/>
        </w:rPr>
      </w:pPr>
      <w:proofErr w:type="spellStart"/>
      <w:r w:rsidRPr="00BD1E5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val="en-US" w:eastAsia="en-US" w:bidi="en-US"/>
        </w:rPr>
        <w:lastRenderedPageBreak/>
        <w:t>компьютер</w:t>
      </w:r>
      <w:proofErr w:type="spellEnd"/>
    </w:p>
    <w:p w:rsidR="00651A61" w:rsidRPr="00BD1E52" w:rsidRDefault="00085FFF" w:rsidP="00085FFF">
      <w:pPr>
        <w:numPr>
          <w:ilvl w:val="0"/>
          <w:numId w:val="18"/>
        </w:numPr>
        <w:tabs>
          <w:tab w:val="left" w:pos="142"/>
        </w:tabs>
        <w:spacing w:after="0"/>
        <w:ind w:left="-426" w:firstLine="360"/>
        <w:rPr>
          <w:rFonts w:ascii="Times New Roman" w:eastAsia="Calibri" w:hAnsi="Times New Roman" w:cs="Times New Roman"/>
          <w:color w:val="auto"/>
          <w:spacing w:val="-9"/>
          <w:kern w:val="0"/>
          <w:sz w:val="28"/>
          <w:szCs w:val="28"/>
          <w:lang w:val="en-US" w:bidi="en-US"/>
        </w:rPr>
      </w:pPr>
      <w:r w:rsidRPr="00BD1E52">
        <w:rPr>
          <w:rFonts w:ascii="Times New Roman" w:eastAsia="Calibri" w:hAnsi="Times New Roman" w:cs="Times New Roman"/>
          <w:color w:val="auto"/>
          <w:spacing w:val="-9"/>
          <w:kern w:val="0"/>
          <w:sz w:val="28"/>
          <w:szCs w:val="28"/>
          <w:lang w:bidi="en-US"/>
        </w:rPr>
        <w:t>проектор</w:t>
      </w:r>
    </w:p>
    <w:p w:rsidR="00651A61" w:rsidRPr="00BD1E52" w:rsidRDefault="00651A61" w:rsidP="00651A61">
      <w:pPr>
        <w:numPr>
          <w:ilvl w:val="0"/>
          <w:numId w:val="18"/>
        </w:numPr>
        <w:tabs>
          <w:tab w:val="left" w:pos="142"/>
        </w:tabs>
        <w:spacing w:after="0"/>
        <w:ind w:left="-426" w:firstLine="360"/>
        <w:rPr>
          <w:rFonts w:ascii="Times New Roman" w:eastAsia="Arial" w:hAnsi="Times New Roman" w:cs="Times New Roman"/>
          <w:color w:val="auto"/>
          <w:kern w:val="0"/>
          <w:sz w:val="28"/>
          <w:szCs w:val="28"/>
          <w:lang w:val="en-US" w:bidi="en-US"/>
        </w:rPr>
      </w:pPr>
      <w:proofErr w:type="spellStart"/>
      <w:r w:rsidRPr="00BD1E52">
        <w:rPr>
          <w:rFonts w:ascii="Times New Roman" w:eastAsia="Arial" w:hAnsi="Times New Roman" w:cs="Times New Roman"/>
          <w:color w:val="auto"/>
          <w:kern w:val="0"/>
          <w:sz w:val="28"/>
          <w:szCs w:val="28"/>
          <w:lang w:bidi="en-US"/>
        </w:rPr>
        <w:lastRenderedPageBreak/>
        <w:t>д</w:t>
      </w:r>
      <w:r w:rsidRPr="00BD1E52">
        <w:rPr>
          <w:rFonts w:ascii="Times New Roman" w:eastAsia="Arial" w:hAnsi="Times New Roman" w:cs="Times New Roman"/>
          <w:color w:val="auto"/>
          <w:kern w:val="0"/>
          <w:sz w:val="28"/>
          <w:szCs w:val="28"/>
          <w:lang w:val="en-US" w:bidi="en-US"/>
        </w:rPr>
        <w:t>окумент</w:t>
      </w:r>
      <w:proofErr w:type="spellEnd"/>
      <w:r w:rsidRPr="00BD1E52">
        <w:rPr>
          <w:rFonts w:ascii="Times New Roman" w:eastAsia="Arial" w:hAnsi="Times New Roman" w:cs="Times New Roman"/>
          <w:color w:val="auto"/>
          <w:kern w:val="0"/>
          <w:sz w:val="28"/>
          <w:szCs w:val="28"/>
          <w:lang w:val="en-US" w:bidi="en-US"/>
        </w:rPr>
        <w:t xml:space="preserve"> – </w:t>
      </w:r>
      <w:proofErr w:type="spellStart"/>
      <w:r w:rsidRPr="00BD1E52">
        <w:rPr>
          <w:rFonts w:ascii="Times New Roman" w:eastAsia="Arial" w:hAnsi="Times New Roman" w:cs="Times New Roman"/>
          <w:color w:val="auto"/>
          <w:kern w:val="0"/>
          <w:sz w:val="28"/>
          <w:szCs w:val="28"/>
          <w:lang w:val="en-US" w:bidi="en-US"/>
        </w:rPr>
        <w:t>камера</w:t>
      </w:r>
      <w:proofErr w:type="spellEnd"/>
    </w:p>
    <w:p w:rsidR="00353A5D" w:rsidRPr="00BD1E52" w:rsidRDefault="00353A5D" w:rsidP="00C577AB">
      <w:pPr>
        <w:tabs>
          <w:tab w:val="left" w:pos="142"/>
        </w:tabs>
        <w:spacing w:after="0"/>
        <w:ind w:left="-66"/>
        <w:rPr>
          <w:rFonts w:ascii="Times New Roman" w:eastAsia="Arial" w:hAnsi="Times New Roman" w:cs="Times New Roman"/>
          <w:color w:val="auto"/>
          <w:kern w:val="0"/>
          <w:sz w:val="28"/>
          <w:szCs w:val="28"/>
          <w:lang w:val="en-US" w:bidi="en-US"/>
        </w:rPr>
        <w:sectPr w:rsidR="00353A5D" w:rsidRPr="00BD1E52" w:rsidSect="00353A5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55D9E" w:rsidRPr="00BD1E52" w:rsidRDefault="00155D9E" w:rsidP="006C6EEB">
      <w:pPr>
        <w:spacing w:after="200" w:line="276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bidi="en-US"/>
        </w:rPr>
      </w:pPr>
    </w:p>
    <w:p w:rsidR="006C6EEB" w:rsidRPr="00BD1E52" w:rsidRDefault="006C6EEB" w:rsidP="006C6EEB">
      <w:pPr>
        <w:spacing w:after="0"/>
        <w:rPr>
          <w:rFonts w:ascii="Times New Roman" w:hAnsi="Times New Roman" w:cs="Times New Roman"/>
          <w:b/>
          <w:color w:val="7030A0"/>
          <w:kern w:val="0"/>
          <w:sz w:val="28"/>
          <w:szCs w:val="28"/>
          <w:u w:val="single"/>
          <w:lang w:bidi="en-US"/>
        </w:rPr>
      </w:pPr>
    </w:p>
    <w:p w:rsidR="00BE0D83" w:rsidRPr="00BD1E52" w:rsidRDefault="00BE0D83" w:rsidP="00610128">
      <w:pPr>
        <w:spacing w:after="200" w:line="276" w:lineRule="auto"/>
        <w:rPr>
          <w:rFonts w:ascii="Times New Roman" w:hAnsi="Times New Roman" w:cs="Times New Roman"/>
          <w:color w:val="3D4A38"/>
          <w:kern w:val="0"/>
          <w:sz w:val="28"/>
          <w:szCs w:val="28"/>
          <w:lang w:bidi="he-IL"/>
        </w:rPr>
      </w:pPr>
    </w:p>
    <w:sectPr w:rsidR="00BE0D83" w:rsidRPr="00BD1E52" w:rsidSect="00353A5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B13" w:rsidRDefault="000E4B13" w:rsidP="00284F53">
      <w:pPr>
        <w:spacing w:after="0"/>
      </w:pPr>
      <w:r>
        <w:separator/>
      </w:r>
    </w:p>
  </w:endnote>
  <w:endnote w:type="continuationSeparator" w:id="0">
    <w:p w:rsidR="000E4B13" w:rsidRDefault="000E4B13" w:rsidP="00284F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61" w:rsidRDefault="00BA1D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B13" w:rsidRDefault="000E4B13" w:rsidP="00284F53">
      <w:pPr>
        <w:spacing w:after="0"/>
      </w:pPr>
      <w:r>
        <w:separator/>
      </w:r>
    </w:p>
  </w:footnote>
  <w:footnote w:type="continuationSeparator" w:id="0">
    <w:p w:rsidR="000E4B13" w:rsidRDefault="000E4B13" w:rsidP="00284F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F5F5219"/>
    <w:multiLevelType w:val="hybridMultilevel"/>
    <w:tmpl w:val="A49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FC8"/>
    <w:multiLevelType w:val="hybridMultilevel"/>
    <w:tmpl w:val="33247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686161A"/>
    <w:multiLevelType w:val="hybridMultilevel"/>
    <w:tmpl w:val="A492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D8E666D"/>
    <w:multiLevelType w:val="hybridMultilevel"/>
    <w:tmpl w:val="48BCC3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B078A9"/>
    <w:multiLevelType w:val="hybridMultilevel"/>
    <w:tmpl w:val="8F7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3CB77246"/>
    <w:multiLevelType w:val="hybridMultilevel"/>
    <w:tmpl w:val="686ED3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FC2B21"/>
    <w:multiLevelType w:val="hybridMultilevel"/>
    <w:tmpl w:val="8E34F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D3450"/>
    <w:multiLevelType w:val="hybridMultilevel"/>
    <w:tmpl w:val="200CB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809C8"/>
    <w:multiLevelType w:val="multilevel"/>
    <w:tmpl w:val="D4762ED6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574A0B01"/>
    <w:multiLevelType w:val="multilevel"/>
    <w:tmpl w:val="9D3692D8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E791AC7"/>
    <w:multiLevelType w:val="hybridMultilevel"/>
    <w:tmpl w:val="DCC87C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894368"/>
    <w:multiLevelType w:val="hybridMultilevel"/>
    <w:tmpl w:val="7080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EF50FC"/>
    <w:multiLevelType w:val="hybridMultilevel"/>
    <w:tmpl w:val="E5FA3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1609A"/>
    <w:multiLevelType w:val="hybridMultilevel"/>
    <w:tmpl w:val="6D026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A79E7"/>
    <w:multiLevelType w:val="multilevel"/>
    <w:tmpl w:val="2E8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D55FC5"/>
    <w:multiLevelType w:val="hybridMultilevel"/>
    <w:tmpl w:val="9D345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31398"/>
    <w:multiLevelType w:val="hybridMultilevel"/>
    <w:tmpl w:val="CA7ED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1"/>
  </w:num>
  <w:num w:numId="8">
    <w:abstractNumId w:val="10"/>
  </w:num>
  <w:num w:numId="9">
    <w:abstractNumId w:val="14"/>
  </w:num>
  <w:num w:numId="10">
    <w:abstractNumId w:val="6"/>
  </w:num>
  <w:num w:numId="11">
    <w:abstractNumId w:val="4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9"/>
  </w:num>
  <w:num w:numId="17">
    <w:abstractNumId w:val="7"/>
  </w:num>
  <w:num w:numId="18">
    <w:abstractNumId w:val="11"/>
  </w:num>
  <w:num w:numId="19">
    <w:abstractNumId w:val="13"/>
  </w:num>
  <w:num w:numId="20">
    <w:abstractNumId w:val="12"/>
  </w:num>
  <w:num w:numId="21">
    <w:abstractNumId w:val="13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28"/>
    <w:rsid w:val="00017976"/>
    <w:rsid w:val="000202B0"/>
    <w:rsid w:val="00027B3B"/>
    <w:rsid w:val="000432DD"/>
    <w:rsid w:val="00085FFF"/>
    <w:rsid w:val="000E3C46"/>
    <w:rsid w:val="000E4B13"/>
    <w:rsid w:val="001051EE"/>
    <w:rsid w:val="0012206A"/>
    <w:rsid w:val="0012631D"/>
    <w:rsid w:val="00155D9E"/>
    <w:rsid w:val="0017185B"/>
    <w:rsid w:val="001738C5"/>
    <w:rsid w:val="00185123"/>
    <w:rsid w:val="001F6258"/>
    <w:rsid w:val="00215114"/>
    <w:rsid w:val="00216173"/>
    <w:rsid w:val="00222B63"/>
    <w:rsid w:val="00226642"/>
    <w:rsid w:val="00236802"/>
    <w:rsid w:val="00251FAE"/>
    <w:rsid w:val="00270B85"/>
    <w:rsid w:val="00284F53"/>
    <w:rsid w:val="002C16A2"/>
    <w:rsid w:val="002D3615"/>
    <w:rsid w:val="002E65F2"/>
    <w:rsid w:val="0032593C"/>
    <w:rsid w:val="00344BF4"/>
    <w:rsid w:val="00353A5D"/>
    <w:rsid w:val="00377A20"/>
    <w:rsid w:val="003B12E3"/>
    <w:rsid w:val="003C2C41"/>
    <w:rsid w:val="003C3067"/>
    <w:rsid w:val="003D2EFE"/>
    <w:rsid w:val="003E463E"/>
    <w:rsid w:val="003E5C99"/>
    <w:rsid w:val="00407009"/>
    <w:rsid w:val="00416AE0"/>
    <w:rsid w:val="0041717D"/>
    <w:rsid w:val="00436EC7"/>
    <w:rsid w:val="00441460"/>
    <w:rsid w:val="00441CA8"/>
    <w:rsid w:val="00443199"/>
    <w:rsid w:val="00465EA1"/>
    <w:rsid w:val="004B3952"/>
    <w:rsid w:val="00554C04"/>
    <w:rsid w:val="005706D9"/>
    <w:rsid w:val="00583489"/>
    <w:rsid w:val="00592FFE"/>
    <w:rsid w:val="0059576D"/>
    <w:rsid w:val="005A74E3"/>
    <w:rsid w:val="005C20AF"/>
    <w:rsid w:val="005E6490"/>
    <w:rsid w:val="005F15A5"/>
    <w:rsid w:val="00610128"/>
    <w:rsid w:val="00625939"/>
    <w:rsid w:val="006411D3"/>
    <w:rsid w:val="00644305"/>
    <w:rsid w:val="00651A61"/>
    <w:rsid w:val="00692F81"/>
    <w:rsid w:val="0069324A"/>
    <w:rsid w:val="006A34EB"/>
    <w:rsid w:val="006C6EEB"/>
    <w:rsid w:val="006E4103"/>
    <w:rsid w:val="006F2504"/>
    <w:rsid w:val="007026CB"/>
    <w:rsid w:val="00756998"/>
    <w:rsid w:val="008101F6"/>
    <w:rsid w:val="00851B39"/>
    <w:rsid w:val="008E60E7"/>
    <w:rsid w:val="00902CC7"/>
    <w:rsid w:val="0091126E"/>
    <w:rsid w:val="009257E6"/>
    <w:rsid w:val="00954F7F"/>
    <w:rsid w:val="009630A6"/>
    <w:rsid w:val="00967EDB"/>
    <w:rsid w:val="00976C6D"/>
    <w:rsid w:val="009B1310"/>
    <w:rsid w:val="009B3085"/>
    <w:rsid w:val="009B3807"/>
    <w:rsid w:val="009D1A27"/>
    <w:rsid w:val="009E0653"/>
    <w:rsid w:val="00A0361A"/>
    <w:rsid w:val="00A13649"/>
    <w:rsid w:val="00A252EC"/>
    <w:rsid w:val="00A66DAE"/>
    <w:rsid w:val="00AD77EB"/>
    <w:rsid w:val="00B14273"/>
    <w:rsid w:val="00B20DC4"/>
    <w:rsid w:val="00B338EF"/>
    <w:rsid w:val="00B737BF"/>
    <w:rsid w:val="00B838C6"/>
    <w:rsid w:val="00B9268A"/>
    <w:rsid w:val="00BA1D61"/>
    <w:rsid w:val="00BA25F4"/>
    <w:rsid w:val="00BC55A2"/>
    <w:rsid w:val="00BD1E52"/>
    <w:rsid w:val="00BE0D83"/>
    <w:rsid w:val="00BE2F6E"/>
    <w:rsid w:val="00BE6CC3"/>
    <w:rsid w:val="00C003D5"/>
    <w:rsid w:val="00C577AB"/>
    <w:rsid w:val="00C92818"/>
    <w:rsid w:val="00C94C11"/>
    <w:rsid w:val="00CC314E"/>
    <w:rsid w:val="00D8572D"/>
    <w:rsid w:val="00DB64D4"/>
    <w:rsid w:val="00DE278C"/>
    <w:rsid w:val="00E45DE4"/>
    <w:rsid w:val="00E50F8A"/>
    <w:rsid w:val="00E52259"/>
    <w:rsid w:val="00E669EC"/>
    <w:rsid w:val="00E75AD9"/>
    <w:rsid w:val="00E87A24"/>
    <w:rsid w:val="00EC6F2B"/>
    <w:rsid w:val="00ED73E0"/>
    <w:rsid w:val="00F03579"/>
    <w:rsid w:val="00F11AD9"/>
    <w:rsid w:val="00F3538B"/>
    <w:rsid w:val="00F562C4"/>
    <w:rsid w:val="00F878B9"/>
    <w:rsid w:val="00F9326E"/>
    <w:rsid w:val="00FA2304"/>
    <w:rsid w:val="00FA3B82"/>
    <w:rsid w:val="00FB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6C6EEB"/>
    <w:pPr>
      <w:keepNext/>
      <w:keepLines/>
      <w:spacing w:before="480" w:after="0" w:line="276" w:lineRule="auto"/>
      <w:outlineLvl w:val="0"/>
    </w:pPr>
    <w:rPr>
      <w:rFonts w:ascii="Cambria" w:hAnsi="Cambria" w:cs="Times New Roman"/>
      <w:b/>
      <w:bCs/>
      <w:color w:val="892D4D"/>
      <w:kern w:val="0"/>
      <w:sz w:val="28"/>
      <w:szCs w:val="28"/>
      <w:lang w:eastAsia="en-US"/>
    </w:rPr>
  </w:style>
  <w:style w:type="paragraph" w:styleId="2">
    <w:name w:val="heading 2"/>
    <w:link w:val="20"/>
    <w:uiPriority w:val="9"/>
    <w:qFormat/>
    <w:rsid w:val="00610128"/>
    <w:pPr>
      <w:outlineLvl w:val="1"/>
    </w:pPr>
    <w:rPr>
      <w:rFonts w:ascii="Arial Black" w:eastAsia="Times New Roman" w:hAnsi="Arial Black"/>
      <w:color w:val="336666"/>
      <w:kern w:val="28"/>
      <w:sz w:val="28"/>
      <w:szCs w:val="28"/>
    </w:rPr>
  </w:style>
  <w:style w:type="paragraph" w:styleId="4">
    <w:name w:val="heading 4"/>
    <w:link w:val="40"/>
    <w:uiPriority w:val="9"/>
    <w:qFormat/>
    <w:rsid w:val="00610128"/>
    <w:pPr>
      <w:spacing w:after="120"/>
      <w:outlineLvl w:val="3"/>
    </w:pPr>
    <w:rPr>
      <w:rFonts w:ascii="Arial Black" w:eastAsia="Times New Roman" w:hAnsi="Arial Black"/>
      <w:color w:val="336666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/>
      <w:color w:val="336666"/>
      <w:kern w:val="28"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/>
      <w:color w:val="336666"/>
      <w:kern w:val="28"/>
      <w:sz w:val="22"/>
      <w:szCs w:val="22"/>
      <w:lang w:val="ru-RU" w:eastAsia="ru-RU" w:bidi="ar-SA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val="ru-RU" w:eastAsia="ru-RU" w:bidi="ar-SA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customStyle="1" w:styleId="msoaccenttext5">
    <w:name w:val="msoaccenttext5"/>
    <w:rsid w:val="00610128"/>
    <w:rPr>
      <w:rFonts w:ascii="Arial" w:eastAsia="Times New Roman" w:hAnsi="Arial" w:cs="Arial"/>
      <w:color w:val="000000"/>
      <w:kern w:val="28"/>
      <w:sz w:val="14"/>
      <w:szCs w:val="14"/>
    </w:rPr>
  </w:style>
  <w:style w:type="paragraph" w:customStyle="1" w:styleId="msoaccenttext7">
    <w:name w:val="msoaccenttext7"/>
    <w:rsid w:val="00610128"/>
    <w:rPr>
      <w:rFonts w:ascii="Arial Black" w:eastAsia="Times New Roman" w:hAnsi="Arial Black"/>
      <w:color w:val="000000"/>
      <w:kern w:val="28"/>
      <w:sz w:val="16"/>
      <w:szCs w:val="16"/>
    </w:rPr>
  </w:style>
  <w:style w:type="paragraph" w:customStyle="1" w:styleId="msoorganizationname">
    <w:name w:val="msoorganizationname"/>
    <w:rsid w:val="00610128"/>
    <w:rPr>
      <w:rFonts w:ascii="Arial Black" w:eastAsia="Times New Roman" w:hAnsi="Arial Black"/>
      <w:caps/>
      <w:color w:val="336666"/>
      <w:kern w:val="28"/>
      <w:sz w:val="24"/>
      <w:szCs w:val="24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10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6EEB"/>
    <w:rPr>
      <w:rFonts w:ascii="Cambria" w:eastAsia="Times New Roman" w:hAnsi="Cambria" w:cs="Times New Roman"/>
      <w:b/>
      <w:bCs/>
      <w:color w:val="892D4D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C6EEB"/>
  </w:style>
  <w:style w:type="paragraph" w:styleId="a5">
    <w:name w:val="List Paragraph"/>
    <w:basedOn w:val="a"/>
    <w:uiPriority w:val="99"/>
    <w:qFormat/>
    <w:rsid w:val="006C6EEB"/>
    <w:pPr>
      <w:spacing w:after="0"/>
      <w:ind w:left="72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22">
    <w:name w:val="Основной текст (2)_"/>
    <w:link w:val="23"/>
    <w:rsid w:val="006C6EEB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6EEB"/>
    <w:pPr>
      <w:widowControl w:val="0"/>
      <w:shd w:val="clear" w:color="auto" w:fill="FFFFFF"/>
      <w:spacing w:after="540" w:line="0" w:lineRule="atLeast"/>
      <w:jc w:val="center"/>
    </w:pPr>
    <w:rPr>
      <w:rFonts w:eastAsia="Arial" w:cs="Times New Roman"/>
      <w:b/>
      <w:bCs/>
      <w:color w:val="auto"/>
      <w:kern w:val="0"/>
      <w:sz w:val="21"/>
      <w:szCs w:val="21"/>
    </w:rPr>
  </w:style>
  <w:style w:type="paragraph" w:customStyle="1" w:styleId="c0">
    <w:name w:val="c0"/>
    <w:basedOn w:val="a"/>
    <w:rsid w:val="006C6EEB"/>
    <w:pPr>
      <w:spacing w:before="90" w:after="9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6C6EEB"/>
  </w:style>
  <w:style w:type="character" w:customStyle="1" w:styleId="c2">
    <w:name w:val="c2"/>
    <w:basedOn w:val="a0"/>
    <w:rsid w:val="006C6EEB"/>
  </w:style>
  <w:style w:type="paragraph" w:customStyle="1" w:styleId="12">
    <w:name w:val="Абзац списка1"/>
    <w:basedOn w:val="a"/>
    <w:rsid w:val="006C6EEB"/>
    <w:pPr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6EEB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6EEB"/>
  </w:style>
  <w:style w:type="paragraph" w:styleId="a8">
    <w:name w:val="footer"/>
    <w:basedOn w:val="a"/>
    <w:link w:val="a9"/>
    <w:uiPriority w:val="99"/>
    <w:unhideWhenUsed/>
    <w:rsid w:val="006C6EEB"/>
    <w:pPr>
      <w:tabs>
        <w:tab w:val="center" w:pos="4677"/>
        <w:tab w:val="right" w:pos="9355"/>
      </w:tabs>
      <w:spacing w:after="0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C6EEB"/>
  </w:style>
  <w:style w:type="paragraph" w:styleId="aa">
    <w:name w:val="Balloon Text"/>
    <w:basedOn w:val="a"/>
    <w:link w:val="ab"/>
    <w:uiPriority w:val="99"/>
    <w:semiHidden/>
    <w:unhideWhenUsed/>
    <w:rsid w:val="006C6EEB"/>
    <w:pPr>
      <w:spacing w:after="0"/>
    </w:pPr>
    <w:rPr>
      <w:rFonts w:ascii="Tahoma" w:eastAsia="Calibri" w:hAnsi="Tahoma" w:cs="Tahoma"/>
      <w:color w:val="auto"/>
      <w:kern w:val="0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C6EEB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6C6EEB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407009"/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c24">
    <w:name w:val="c24"/>
    <w:rsid w:val="004B3952"/>
  </w:style>
  <w:style w:type="character" w:customStyle="1" w:styleId="c11">
    <w:name w:val="c11"/>
    <w:rsid w:val="004B3952"/>
  </w:style>
  <w:style w:type="paragraph" w:customStyle="1" w:styleId="Standard">
    <w:name w:val="Standard"/>
    <w:rsid w:val="00C003D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6">
    <w:name w:val="WW8Num16"/>
    <w:basedOn w:val="a2"/>
    <w:rsid w:val="00C003D5"/>
    <w:pPr>
      <w:numPr>
        <w:numId w:val="19"/>
      </w:numPr>
    </w:pPr>
  </w:style>
  <w:style w:type="numbering" w:customStyle="1" w:styleId="WW8Num22">
    <w:name w:val="WW8Num22"/>
    <w:basedOn w:val="a2"/>
    <w:rsid w:val="00C003D5"/>
    <w:pPr>
      <w:numPr>
        <w:numId w:val="20"/>
      </w:numPr>
    </w:pPr>
  </w:style>
  <w:style w:type="paragraph" w:customStyle="1" w:styleId="c5">
    <w:name w:val="c5"/>
    <w:basedOn w:val="a"/>
    <w:rsid w:val="009B3807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324A"/>
  </w:style>
  <w:style w:type="paragraph" w:styleId="ad">
    <w:name w:val="Normal (Web)"/>
    <w:basedOn w:val="a"/>
    <w:uiPriority w:val="99"/>
    <w:unhideWhenUsed/>
    <w:rsid w:val="00216173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72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45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DB2F-0047-4727-9775-79DE949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6349</Words>
  <Characters>36191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5</cp:revision>
  <dcterms:created xsi:type="dcterms:W3CDTF">2021-01-04T19:45:00Z</dcterms:created>
  <dcterms:modified xsi:type="dcterms:W3CDTF">2022-04-06T08:56:00Z</dcterms:modified>
</cp:coreProperties>
</file>